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8400BD" w:rsidRDefault="001E64BF" w:rsidP="002F3073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0BD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2F3073" w:rsidRPr="008400BD">
              <w:rPr>
                <w:rFonts w:ascii="Arial" w:hAnsi="Arial" w:cs="Arial"/>
                <w:sz w:val="24"/>
                <w:szCs w:val="24"/>
              </w:rPr>
              <w:t>02.02</w:t>
            </w:r>
            <w:r w:rsidRPr="008400BD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2F3073" w:rsidRPr="008400BD">
              <w:rPr>
                <w:rFonts w:ascii="Arial" w:hAnsi="Arial" w:cs="Arial"/>
                <w:sz w:val="24"/>
                <w:szCs w:val="24"/>
              </w:rPr>
              <w:t>42</w:t>
            </w:r>
            <w:r w:rsidRPr="008400BD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2F3073" w:rsidRPr="008400BD">
              <w:rPr>
                <w:rFonts w:ascii="Arial" w:hAnsi="Arial" w:cs="Arial"/>
                <w:sz w:val="24"/>
                <w:szCs w:val="24"/>
              </w:rPr>
              <w:t>Sosyal Yardım ve Hizmetler Komisyonu, Tarife ve Yönetmelikler Komisyonu ile Hukuk ve Temel Haklar</w:t>
            </w:r>
            <w:r w:rsidR="00A97402" w:rsidRPr="008400BD">
              <w:rPr>
                <w:rFonts w:ascii="Arial" w:hAnsi="Arial" w:cs="Arial"/>
                <w:sz w:val="24"/>
                <w:szCs w:val="24"/>
              </w:rPr>
              <w:t xml:space="preserve"> Komisyonuna ortak </w:t>
            </w:r>
            <w:r w:rsidRPr="008400BD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2F3073" w:rsidRPr="008400BD">
              <w:rPr>
                <w:rFonts w:ascii="Arial" w:hAnsi="Arial" w:cs="Arial"/>
                <w:sz w:val="24"/>
                <w:szCs w:val="24"/>
              </w:rPr>
              <w:t xml:space="preserve">Sosyal Yardım Yönetmeliğinin revize edilmesi </w:t>
            </w:r>
            <w:r w:rsidRPr="008400BD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2F3073" w:rsidRPr="008400BD">
              <w:rPr>
                <w:rFonts w:ascii="Arial" w:hAnsi="Arial" w:cs="Arial"/>
                <w:sz w:val="24"/>
                <w:szCs w:val="24"/>
              </w:rPr>
              <w:t>05.02</w:t>
            </w:r>
            <w:r w:rsidRPr="008400BD">
              <w:rPr>
                <w:rFonts w:ascii="Arial" w:hAnsi="Arial" w:cs="Arial"/>
                <w:sz w:val="24"/>
                <w:szCs w:val="24"/>
              </w:rPr>
              <w:t>.2026 tarihli komisyon raporu okunarak görüşülmeye geçildi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97402" w:rsidRDefault="00A97402">
            <w:pPr>
              <w:jc w:val="center"/>
              <w:rPr>
                <w:b/>
                <w:sz w:val="24"/>
                <w:u w:val="single"/>
              </w:rPr>
            </w:pPr>
          </w:p>
          <w:p w:rsidR="00680562" w:rsidRDefault="00680562" w:rsidP="008400BD">
            <w:pPr>
              <w:pStyle w:val="NormalWeb"/>
              <w:ind w:left="-108" w:firstLine="567"/>
              <w:jc w:val="both"/>
              <w:rPr>
                <w:rFonts w:ascii="Arial" w:hAnsi="Arial" w:cs="Arial"/>
                <w:b/>
              </w:rPr>
            </w:pPr>
            <w:r w:rsidRPr="008400BD">
              <w:rPr>
                <w:rStyle w:val="Gl"/>
                <w:rFonts w:ascii="Arial" w:hAnsi="Arial" w:cs="Arial"/>
                <w:b w:val="0"/>
              </w:rPr>
              <w:t>Sosyal Destek Hizmetleri Müdürlüğü Sosyal Yardım Yönetmeliğinde yer alan müdürlük adının, güncel teşkilat yapısına uygun olarak “Sosyal Hizmetler Müdürlüğü” şeklinde değiştirilmesine ilişkin yönetmelik değişikliği teklifi</w:t>
            </w:r>
            <w:r w:rsidRPr="008400B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</w:rPr>
              <w:t xml:space="preserve"> Belediye Meclisinin 02.02.2026 tarih ve 42 sayılı ara kararı ile Komisyonlarımıza ortak havale edilmiştir</w:t>
            </w:r>
            <w:r>
              <w:rPr>
                <w:rFonts w:ascii="Arial" w:hAnsi="Arial" w:cs="Arial"/>
                <w:b/>
              </w:rPr>
              <w:t>.</w:t>
            </w:r>
          </w:p>
          <w:p w:rsidR="00680562" w:rsidRDefault="00680562" w:rsidP="008400BD">
            <w:pPr>
              <w:pStyle w:val="NormalWeb"/>
              <w:ind w:left="-108" w:firstLine="567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12 Eylül 2025 tarihli ve 33015 sayılı Resmî Gazete’de yayımlanan </w:t>
            </w:r>
            <w:r>
              <w:rPr>
                <w:rStyle w:val="Vurgu"/>
                <w:rFonts w:ascii="Arial" w:hAnsi="Arial" w:cs="Arial"/>
              </w:rPr>
              <w:t>“</w:t>
            </w:r>
            <w:r w:rsidRPr="008400BD">
              <w:rPr>
                <w:rStyle w:val="Vurgu"/>
                <w:rFonts w:ascii="Arial" w:hAnsi="Arial" w:cs="Arial"/>
                <w:i w:val="0"/>
              </w:rPr>
              <w:t>Belediye ve Bağlı Kuruluşları ile Mahallî İdare Birlikleri Norm Kadro İlke ve Standartlarına Dair Yönetmelikte Değişiklik Yapılmasına Dair Yönetmelik”</w:t>
            </w:r>
            <w:r>
              <w:rPr>
                <w:rFonts w:ascii="Arial" w:hAnsi="Arial" w:cs="Arial"/>
                <w:i/>
              </w:rPr>
              <w:t xml:space="preserve"> h</w:t>
            </w:r>
            <w:r>
              <w:rPr>
                <w:rFonts w:ascii="Arial" w:hAnsi="Arial" w:cs="Arial"/>
              </w:rPr>
              <w:t>ükümleri ile buna bağlı olarak alınan Belediye Meclis Kararı doğrultusunda, Belediyemizin norm kadro yapısında değişikliğe gidildiği; bu kapsamda bazı müdürlük adlarının hukuki zorunluluk nedeniyle revize edildiği anlaşılmıştır.</w:t>
            </w:r>
            <w:proofErr w:type="gramEnd"/>
          </w:p>
          <w:p w:rsidR="00680562" w:rsidRDefault="008400BD" w:rsidP="008400BD">
            <w:pPr>
              <w:pStyle w:val="NormalWeb"/>
              <w:ind w:left="-108" w:firstLine="567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Ortak komisyon raporu doğrultusunda</w:t>
            </w:r>
            <w:r w:rsidR="00680562">
              <w:rPr>
                <w:rFonts w:ascii="Arial" w:hAnsi="Arial" w:cs="Arial"/>
              </w:rPr>
              <w:t xml:space="preserve">; mevcut </w:t>
            </w:r>
            <w:r w:rsidR="00680562" w:rsidRPr="008400BD">
              <w:rPr>
                <w:rStyle w:val="Gl"/>
                <w:rFonts w:ascii="Arial" w:hAnsi="Arial" w:cs="Arial"/>
                <w:b w:val="0"/>
              </w:rPr>
              <w:t>Sosyal Destek Hizmetleri Müdürlüğü Sosyal Yardım Yönetmeliğinde</w:t>
            </w:r>
            <w:r w:rsidR="00680562" w:rsidRPr="008400BD">
              <w:rPr>
                <w:rFonts w:ascii="Arial" w:hAnsi="Arial" w:cs="Arial"/>
                <w:b/>
              </w:rPr>
              <w:t xml:space="preserve"> </w:t>
            </w:r>
            <w:r w:rsidR="00680562">
              <w:rPr>
                <w:rFonts w:ascii="Arial" w:hAnsi="Arial" w:cs="Arial"/>
              </w:rPr>
              <w:t xml:space="preserve">yer alan müdürlük adının, fiilî ve hukuki teşkilat yapısı ile uyumsuz olduğu, kurum içi ve kurum dışı yazışmalar ile resmî işlemlerde tereddütlere yol açabileceği; bu nedenle yönetmelik metninde yer alan müdürlük adının </w:t>
            </w:r>
            <w:r w:rsidR="00680562" w:rsidRPr="008400BD">
              <w:rPr>
                <w:rStyle w:val="Gl"/>
                <w:rFonts w:ascii="Arial" w:hAnsi="Arial" w:cs="Arial"/>
                <w:b w:val="0"/>
              </w:rPr>
              <w:t>“Sosyal Hizmetler Müdürlüğü”</w:t>
            </w:r>
            <w:r w:rsidR="00680562">
              <w:rPr>
                <w:rFonts w:ascii="Arial" w:hAnsi="Arial" w:cs="Arial"/>
              </w:rPr>
              <w:t xml:space="preserve"> olarak güncellenmesinin mevzuata, norm kadro düzenlemelerine ve idari bütünlüğe uygun olduğu anlaşılmıştır.</w:t>
            </w:r>
            <w:proofErr w:type="gramEnd"/>
          </w:p>
          <w:p w:rsidR="00680562" w:rsidRDefault="00680562" w:rsidP="008400BD">
            <w:pPr>
              <w:pStyle w:val="NormalWeb"/>
              <w:ind w:left="-108" w:firstLine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Bu nedenle; söz konusu yönetmelikte geçen </w:t>
            </w:r>
            <w:r>
              <w:rPr>
                <w:rStyle w:val="Gl"/>
                <w:rFonts w:ascii="Arial" w:hAnsi="Arial" w:cs="Arial"/>
              </w:rPr>
              <w:t>“</w:t>
            </w:r>
            <w:r w:rsidRPr="008400BD">
              <w:rPr>
                <w:rStyle w:val="Gl"/>
                <w:rFonts w:ascii="Arial" w:hAnsi="Arial" w:cs="Arial"/>
                <w:b w:val="0"/>
              </w:rPr>
              <w:t>Sosyal Destek Hizmetleri Müdürlüğü Sosyal Yardım Yönetmeliği”</w:t>
            </w:r>
            <w:r w:rsidRPr="008400B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ibaresinin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Style w:val="Gl"/>
                <w:rFonts w:ascii="Arial" w:hAnsi="Arial" w:cs="Arial"/>
              </w:rPr>
              <w:t>“</w:t>
            </w:r>
            <w:r w:rsidRPr="008400BD">
              <w:rPr>
                <w:rStyle w:val="Gl"/>
                <w:rFonts w:ascii="Arial" w:hAnsi="Arial" w:cs="Arial"/>
                <w:b w:val="0"/>
              </w:rPr>
              <w:t>Sosyal Hizmetler Müdürlüğü Sosyal Yardım Yönetmeliği”</w:t>
            </w:r>
            <w:r>
              <w:rPr>
                <w:rFonts w:ascii="Arial" w:hAnsi="Arial" w:cs="Arial"/>
              </w:rPr>
              <w:t xml:space="preserve"> olarak güncellenmesinin kabulüne </w:t>
            </w:r>
            <w:r w:rsidRPr="008400BD">
              <w:rPr>
                <w:rStyle w:val="Gl"/>
                <w:rFonts w:ascii="Arial" w:hAnsi="Arial" w:cs="Arial"/>
                <w:b w:val="0"/>
              </w:rPr>
              <w:t>oy birliği ile karar verildi.</w:t>
            </w:r>
            <w:r>
              <w:rPr>
                <w:rStyle w:val="Gl"/>
                <w:rFonts w:ascii="Arial" w:hAnsi="Arial" w:cs="Arial"/>
              </w:rPr>
              <w:t xml:space="preserve"> </w:t>
            </w:r>
          </w:p>
          <w:p w:rsidR="00FA02FA" w:rsidRDefault="00FA02FA" w:rsidP="002F3073">
            <w:pPr>
              <w:tabs>
                <w:tab w:val="left" w:pos="567"/>
              </w:tabs>
              <w:spacing w:before="120" w:after="120"/>
              <w:ind w:right="14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3FCD" w:rsidRDefault="004D3FCD" w:rsidP="004D3FC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4D3FCD" w:rsidP="004D3FCD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07547" w:rsidRDefault="00107547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</w:t>
      </w:r>
      <w:r w:rsidR="0069329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851725" w:rsidRDefault="00107547" w:rsidP="007908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300B08" w:rsidRDefault="00300B08" w:rsidP="007908C5">
      <w:pPr>
        <w:rPr>
          <w:rFonts w:ascii="Arial" w:hAnsi="Arial" w:cs="Arial"/>
          <w:sz w:val="18"/>
          <w:szCs w:val="18"/>
        </w:rPr>
      </w:pPr>
    </w:p>
    <w:p w:rsidR="00300B08" w:rsidRDefault="00300B08" w:rsidP="007908C5">
      <w:pPr>
        <w:rPr>
          <w:rFonts w:ascii="Arial" w:hAnsi="Arial" w:cs="Arial"/>
          <w:sz w:val="18"/>
          <w:szCs w:val="18"/>
        </w:rPr>
      </w:pPr>
    </w:p>
    <w:sectPr w:rsidR="00300B08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9329B" w:rsidP="008E0E60">
          <w:pPr>
            <w:pStyle w:val="Balk2"/>
            <w:jc w:val="left"/>
          </w:pPr>
          <w:r>
            <w:t>5</w:t>
          </w:r>
          <w:r w:rsidR="008E0E60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314107" w:rsidP="00D01C05">
          <w:pPr>
            <w:pStyle w:val="Balk2"/>
            <w:jc w:val="left"/>
          </w:pPr>
          <w:r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177A7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6177A7">
            <w:rPr>
              <w:b/>
            </w:rPr>
            <w:t>6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69329B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3FBD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87BCB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8CF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4F61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D11"/>
    <w:rsid w:val="0022412D"/>
    <w:rsid w:val="00226431"/>
    <w:rsid w:val="002269D8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A6BAD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3073"/>
    <w:rsid w:val="002F413C"/>
    <w:rsid w:val="00300B08"/>
    <w:rsid w:val="003038B7"/>
    <w:rsid w:val="003135FC"/>
    <w:rsid w:val="0031410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A03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65719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3FCD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5EFE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177A7"/>
    <w:rsid w:val="00621434"/>
    <w:rsid w:val="006227CD"/>
    <w:rsid w:val="0063020E"/>
    <w:rsid w:val="00637C33"/>
    <w:rsid w:val="0064069F"/>
    <w:rsid w:val="006421C5"/>
    <w:rsid w:val="006459E2"/>
    <w:rsid w:val="006468E4"/>
    <w:rsid w:val="006546D4"/>
    <w:rsid w:val="006572C0"/>
    <w:rsid w:val="00667020"/>
    <w:rsid w:val="00675F1F"/>
    <w:rsid w:val="00680562"/>
    <w:rsid w:val="006815FC"/>
    <w:rsid w:val="00684497"/>
    <w:rsid w:val="00684860"/>
    <w:rsid w:val="00687750"/>
    <w:rsid w:val="0069135A"/>
    <w:rsid w:val="0069308D"/>
    <w:rsid w:val="0069329B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52D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0F9F"/>
    <w:rsid w:val="00831374"/>
    <w:rsid w:val="008343FB"/>
    <w:rsid w:val="008400BD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0E60"/>
    <w:rsid w:val="008E30F0"/>
    <w:rsid w:val="008E4E36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97402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B7883"/>
    <w:rsid w:val="00BC05FD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2196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21E9F"/>
    <w:rsid w:val="00E32D7B"/>
    <w:rsid w:val="00E4636F"/>
    <w:rsid w:val="00E53264"/>
    <w:rsid w:val="00E540D6"/>
    <w:rsid w:val="00E65590"/>
    <w:rsid w:val="00E65870"/>
    <w:rsid w:val="00E67561"/>
    <w:rsid w:val="00E67F2A"/>
    <w:rsid w:val="00E73B84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5A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344D1"/>
    <w:rsid w:val="00F34F07"/>
    <w:rsid w:val="00F37C73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80562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6805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258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404</cp:revision>
  <cp:lastPrinted>2026-02-09T12:22:00Z</cp:lastPrinted>
  <dcterms:created xsi:type="dcterms:W3CDTF">2024-08-27T08:27:00Z</dcterms:created>
  <dcterms:modified xsi:type="dcterms:W3CDTF">2026-02-09T12:22:00Z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