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7934EE" w:rsidRDefault="005873BE" w:rsidP="006632E2">
            <w:pPr>
              <w:ind w:firstLine="601"/>
              <w:jc w:val="both"/>
              <w:rPr>
                <w:rFonts w:ascii="Arial" w:hAnsi="Arial" w:cs="Arial"/>
                <w:sz w:val="22"/>
                <w:szCs w:val="22"/>
              </w:rPr>
            </w:pPr>
            <w:r w:rsidRPr="007934EE">
              <w:rPr>
                <w:rFonts w:ascii="Arial" w:hAnsi="Arial" w:cs="Arial"/>
                <w:sz w:val="22"/>
                <w:szCs w:val="22"/>
              </w:rPr>
              <w:t>Belediye Meclisinin 0</w:t>
            </w:r>
            <w:r w:rsidR="000935BA" w:rsidRPr="007934EE">
              <w:rPr>
                <w:rFonts w:ascii="Arial" w:hAnsi="Arial" w:cs="Arial"/>
                <w:sz w:val="22"/>
                <w:szCs w:val="22"/>
              </w:rPr>
              <w:t>1</w:t>
            </w:r>
            <w:r w:rsidRPr="007934EE">
              <w:rPr>
                <w:rFonts w:ascii="Arial" w:hAnsi="Arial" w:cs="Arial"/>
                <w:sz w:val="22"/>
                <w:szCs w:val="22"/>
              </w:rPr>
              <w:t>.1</w:t>
            </w:r>
            <w:r w:rsidR="000935BA" w:rsidRPr="007934EE">
              <w:rPr>
                <w:rFonts w:ascii="Arial" w:hAnsi="Arial" w:cs="Arial"/>
                <w:sz w:val="22"/>
                <w:szCs w:val="22"/>
              </w:rPr>
              <w:t>2</w:t>
            </w:r>
            <w:r w:rsidRPr="007934EE">
              <w:rPr>
                <w:rFonts w:ascii="Arial" w:hAnsi="Arial" w:cs="Arial"/>
                <w:sz w:val="22"/>
                <w:szCs w:val="22"/>
              </w:rPr>
              <w:t>.2025 tarih ve 2</w:t>
            </w:r>
            <w:r w:rsidR="000935BA" w:rsidRPr="007934EE">
              <w:rPr>
                <w:rFonts w:ascii="Arial" w:hAnsi="Arial" w:cs="Arial"/>
                <w:sz w:val="22"/>
                <w:szCs w:val="22"/>
              </w:rPr>
              <w:t>2</w:t>
            </w:r>
            <w:r w:rsidR="008D37D9" w:rsidRPr="007934EE">
              <w:rPr>
                <w:rFonts w:ascii="Arial" w:hAnsi="Arial" w:cs="Arial"/>
                <w:sz w:val="22"/>
                <w:szCs w:val="22"/>
              </w:rPr>
              <w:t>2</w:t>
            </w:r>
            <w:r w:rsidRPr="007934EE">
              <w:rPr>
                <w:rFonts w:ascii="Arial" w:hAnsi="Arial" w:cs="Arial"/>
                <w:sz w:val="22"/>
                <w:szCs w:val="22"/>
              </w:rPr>
              <w:t xml:space="preserve"> sayılı ara kararı </w:t>
            </w:r>
            <w:r w:rsidR="00496A9C" w:rsidRPr="007934EE">
              <w:rPr>
                <w:rFonts w:ascii="Arial" w:hAnsi="Arial" w:cs="Arial"/>
                <w:sz w:val="22"/>
                <w:szCs w:val="22"/>
              </w:rPr>
              <w:t>Enerji ve Ekoloji Komisyonu ile Proje Geliştirme ve Kentsel Dönüşüm</w:t>
            </w:r>
            <w:r w:rsidR="00EB1ECD" w:rsidRPr="007934EE">
              <w:rPr>
                <w:rFonts w:ascii="Arial" w:hAnsi="Arial" w:cs="Arial"/>
                <w:sz w:val="22"/>
                <w:szCs w:val="22"/>
              </w:rPr>
              <w:t xml:space="preserve"> </w:t>
            </w:r>
            <w:r w:rsidRPr="007934EE">
              <w:rPr>
                <w:rFonts w:ascii="Arial" w:hAnsi="Arial" w:cs="Arial"/>
                <w:sz w:val="22"/>
                <w:szCs w:val="22"/>
              </w:rPr>
              <w:t xml:space="preserve">Komisyonuna ortak havale edilen </w:t>
            </w:r>
            <w:r w:rsidR="00496A9C" w:rsidRPr="007934EE">
              <w:rPr>
                <w:rFonts w:ascii="Arial" w:hAnsi="Arial" w:cs="Arial"/>
                <w:sz w:val="22"/>
                <w:szCs w:val="22"/>
              </w:rPr>
              <w:t xml:space="preserve">Belediyemiz tarafından hazırlanan “Akıllı Yeşil Yenişehir Eylem Planı” </w:t>
            </w:r>
            <w:r w:rsidR="002F0B9E" w:rsidRPr="007934EE">
              <w:rPr>
                <w:rFonts w:ascii="Arial" w:hAnsi="Arial" w:cs="Arial"/>
                <w:sz w:val="22"/>
                <w:szCs w:val="22"/>
              </w:rPr>
              <w:t xml:space="preserve">ile ilgili teklife ait </w:t>
            </w:r>
            <w:r w:rsidR="006632E2" w:rsidRPr="007934EE">
              <w:rPr>
                <w:rFonts w:ascii="Arial" w:hAnsi="Arial" w:cs="Arial"/>
                <w:sz w:val="22"/>
                <w:szCs w:val="22"/>
              </w:rPr>
              <w:t>25.</w:t>
            </w:r>
            <w:r w:rsidR="002F0B9E" w:rsidRPr="007934EE">
              <w:rPr>
                <w:rFonts w:ascii="Arial" w:hAnsi="Arial" w:cs="Arial"/>
                <w:sz w:val="22"/>
                <w:szCs w:val="22"/>
              </w:rPr>
              <w:t>12.2025 tarihli komisyon raporu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8F1F87" w:rsidRPr="006632E2" w:rsidRDefault="008F1F87" w:rsidP="00963751">
            <w:pPr>
              <w:ind w:firstLine="567"/>
              <w:jc w:val="both"/>
              <w:rPr>
                <w:rFonts w:ascii="Arial" w:hAnsi="Arial" w:cs="Arial"/>
                <w:sz w:val="22"/>
                <w:szCs w:val="22"/>
              </w:rPr>
            </w:pPr>
            <w:r w:rsidRPr="006632E2">
              <w:rPr>
                <w:rFonts w:ascii="Arial" w:hAnsi="Arial" w:cs="Arial"/>
                <w:sz w:val="22"/>
                <w:szCs w:val="22"/>
              </w:rPr>
              <w:t xml:space="preserve">Belediyemiz tarafından hazırlanan </w:t>
            </w:r>
            <w:r w:rsidRPr="006632E2">
              <w:rPr>
                <w:rFonts w:ascii="Arial" w:hAnsi="Arial" w:cs="Arial"/>
                <w:color w:val="333333"/>
                <w:sz w:val="22"/>
                <w:szCs w:val="22"/>
              </w:rPr>
              <w:t xml:space="preserve">Akıllı Yeşil Yenişehir Eylem Planı ile ilgili teklif </w:t>
            </w:r>
            <w:r w:rsidRPr="006632E2">
              <w:rPr>
                <w:rFonts w:ascii="Arial" w:hAnsi="Arial" w:cs="Arial"/>
                <w:sz w:val="22"/>
                <w:szCs w:val="22"/>
              </w:rPr>
              <w:t>Belediye Meclisinin 01.12.2025 tarih ve 222 sayılı ara kararı ile Enerji ve Ekoloji Komisyonu ile Proje Geliştirme ve Kentsel Dönüşüm Komisyonuna ortak havale edilmiştir.</w:t>
            </w:r>
          </w:p>
          <w:p w:rsidR="008F1F87" w:rsidRPr="006632E2" w:rsidRDefault="008F1F87" w:rsidP="00963751">
            <w:pPr>
              <w:ind w:firstLine="567"/>
              <w:jc w:val="both"/>
              <w:rPr>
                <w:rFonts w:ascii="Arial" w:hAnsi="Arial" w:cs="Arial"/>
                <w:sz w:val="12"/>
                <w:szCs w:val="12"/>
              </w:rPr>
            </w:pPr>
          </w:p>
          <w:p w:rsidR="008F1F87" w:rsidRPr="006632E2" w:rsidRDefault="008F1F87" w:rsidP="00963751">
            <w:pPr>
              <w:ind w:firstLine="601"/>
              <w:jc w:val="both"/>
              <w:rPr>
                <w:rFonts w:ascii="Arial" w:hAnsi="Arial" w:cs="Arial"/>
                <w:color w:val="333333"/>
                <w:sz w:val="22"/>
                <w:szCs w:val="22"/>
              </w:rPr>
            </w:pPr>
            <w:r w:rsidRPr="006632E2">
              <w:rPr>
                <w:rFonts w:ascii="Arial" w:hAnsi="Arial" w:cs="Arial"/>
                <w:color w:val="333333"/>
                <w:sz w:val="22"/>
                <w:szCs w:val="22"/>
              </w:rPr>
              <w:t>Yenişehir Belediyesi, çevresel sürdürülebilirlik, iklim değişikliğine uyum ve enerji verimliliği alanlarında uluslararası standartlara uygun bir yönetim anlayışı benimseyerek, 2019 yılından bu yana yürütülen çalışmaların bilimsel veri temelli bir yapıya kavuşturulması için önemli adımlar atmıştır. Bu kapsamda Avrupa Birliği’nin “İklim ve Enerji İçin Belediye Başkanları Sözleşmesi (</w:t>
            </w:r>
            <w:proofErr w:type="spellStart"/>
            <w:r w:rsidRPr="006632E2">
              <w:rPr>
                <w:rFonts w:ascii="Arial" w:hAnsi="Arial" w:cs="Arial"/>
                <w:color w:val="333333"/>
                <w:sz w:val="22"/>
                <w:szCs w:val="22"/>
              </w:rPr>
              <w:t>Covenant</w:t>
            </w:r>
            <w:proofErr w:type="spellEnd"/>
            <w:r w:rsidRPr="006632E2">
              <w:rPr>
                <w:rFonts w:ascii="Arial" w:hAnsi="Arial" w:cs="Arial"/>
                <w:color w:val="333333"/>
                <w:sz w:val="22"/>
                <w:szCs w:val="22"/>
              </w:rPr>
              <w:t xml:space="preserve"> of </w:t>
            </w:r>
            <w:proofErr w:type="spellStart"/>
            <w:r w:rsidRPr="006632E2">
              <w:rPr>
                <w:rFonts w:ascii="Arial" w:hAnsi="Arial" w:cs="Arial"/>
                <w:color w:val="333333"/>
                <w:sz w:val="22"/>
                <w:szCs w:val="22"/>
              </w:rPr>
              <w:t>Mayors</w:t>
            </w:r>
            <w:proofErr w:type="spellEnd"/>
            <w:r w:rsidRPr="006632E2">
              <w:rPr>
                <w:rFonts w:ascii="Arial" w:hAnsi="Arial" w:cs="Arial"/>
                <w:color w:val="333333"/>
                <w:sz w:val="22"/>
                <w:szCs w:val="22"/>
              </w:rPr>
              <w:t>)”ne taraf olunmuş; enerji verimliliği, sera gazı azaltımı ve iklim uyumu alanlarında stratejik çerçeve sağlayan Sürdürülebilir Enerji ve İklim Değişikliğine Uyum Planı (SECAP) hazırlanmıştır.</w:t>
            </w:r>
          </w:p>
          <w:p w:rsidR="008F1F87" w:rsidRPr="006632E2" w:rsidRDefault="008F1F87" w:rsidP="00963751">
            <w:pPr>
              <w:ind w:firstLine="601"/>
              <w:jc w:val="both"/>
              <w:rPr>
                <w:rFonts w:ascii="Arial" w:hAnsi="Arial" w:cs="Arial"/>
                <w:color w:val="333333"/>
                <w:sz w:val="12"/>
                <w:szCs w:val="12"/>
              </w:rPr>
            </w:pPr>
          </w:p>
          <w:p w:rsidR="008F1F87" w:rsidRPr="006632E2" w:rsidRDefault="008F1F87" w:rsidP="00963751">
            <w:pPr>
              <w:ind w:firstLine="601"/>
              <w:jc w:val="both"/>
              <w:rPr>
                <w:rFonts w:ascii="Arial" w:hAnsi="Arial" w:cs="Arial"/>
                <w:color w:val="333333"/>
                <w:sz w:val="22"/>
                <w:szCs w:val="22"/>
              </w:rPr>
            </w:pPr>
            <w:r w:rsidRPr="006632E2">
              <w:rPr>
                <w:rFonts w:ascii="Arial" w:hAnsi="Arial" w:cs="Arial"/>
                <w:color w:val="333333"/>
                <w:sz w:val="22"/>
                <w:szCs w:val="22"/>
              </w:rPr>
              <w:t>Bununla birlikte, Yenişehir’in akıllı şehircilik kapasitesinin güçlendirilmesi amacıyla 2030 Akıllı Şehir Stratejik Planı ve Dijital İkiz veri altyapısı geliştirilmiş; ilçenin yeşil alan yönetimi, biyoçeşitlilik, sürdürülebilir tarım ve ekosistem hizmetleri konularında karar destek süreçlerini güçlendirmek üzere kapsamlı analizler yapılmıştır.</w:t>
            </w:r>
          </w:p>
          <w:p w:rsidR="008F1F87" w:rsidRPr="006632E2" w:rsidRDefault="008F1F87" w:rsidP="00963751">
            <w:pPr>
              <w:ind w:firstLine="601"/>
              <w:jc w:val="both"/>
              <w:rPr>
                <w:rFonts w:ascii="Arial" w:hAnsi="Arial" w:cs="Arial"/>
                <w:color w:val="333333"/>
                <w:sz w:val="12"/>
                <w:szCs w:val="12"/>
              </w:rPr>
            </w:pPr>
          </w:p>
          <w:p w:rsidR="008F1F87" w:rsidRPr="006632E2" w:rsidRDefault="008F1F87" w:rsidP="00963751">
            <w:pPr>
              <w:ind w:firstLine="601"/>
              <w:jc w:val="both"/>
              <w:rPr>
                <w:rFonts w:ascii="Arial" w:hAnsi="Arial" w:cs="Arial"/>
                <w:color w:val="333333"/>
                <w:sz w:val="22"/>
                <w:szCs w:val="22"/>
              </w:rPr>
            </w:pPr>
            <w:r w:rsidRPr="006632E2">
              <w:rPr>
                <w:rFonts w:ascii="Arial" w:hAnsi="Arial" w:cs="Arial"/>
                <w:color w:val="333333"/>
                <w:sz w:val="22"/>
                <w:szCs w:val="22"/>
              </w:rPr>
              <w:t>Bu stratejik belgeler doğrultusunda; yeşil altyapının güçlendirilmesi, ekosistem hizmetlerinin korunması, sürdürülebilir üretim modellerinin desteklenmesi ve ilçenin çevresel kapasitesinin artırılması amacıyla Akıllı Yeşil Yenişehir Eylem Planı hazırlanmıştır. Plan; mevcut durum analizleri, öncelikli müdahale alanları, kısa–orta–uzun vadeli eylemler, performans göstergeleri ve uygulama mekanizmalarını içeren bütüncül bir yol haritası niteliğindedir.</w:t>
            </w:r>
          </w:p>
          <w:p w:rsidR="008F1F87" w:rsidRPr="006632E2" w:rsidRDefault="008F1F87" w:rsidP="00963751">
            <w:pPr>
              <w:ind w:firstLine="601"/>
              <w:jc w:val="both"/>
              <w:rPr>
                <w:rFonts w:ascii="Arial" w:hAnsi="Arial" w:cs="Arial"/>
                <w:color w:val="333333"/>
                <w:sz w:val="12"/>
                <w:szCs w:val="12"/>
              </w:rPr>
            </w:pPr>
          </w:p>
          <w:p w:rsidR="008F1F87" w:rsidRPr="006632E2" w:rsidRDefault="008F1F87" w:rsidP="00963751">
            <w:pPr>
              <w:ind w:firstLine="601"/>
              <w:jc w:val="both"/>
              <w:rPr>
                <w:rFonts w:ascii="Arial" w:hAnsi="Arial" w:cs="Arial"/>
                <w:color w:val="333333"/>
                <w:sz w:val="22"/>
                <w:szCs w:val="22"/>
              </w:rPr>
            </w:pPr>
            <w:r w:rsidRPr="006632E2">
              <w:rPr>
                <w:rFonts w:ascii="Arial" w:hAnsi="Arial" w:cs="Arial"/>
                <w:color w:val="333333"/>
                <w:sz w:val="22"/>
                <w:szCs w:val="22"/>
              </w:rPr>
              <w:t xml:space="preserve">Hazırlık sürecinde ilgili kamu kurum ve kuruluşları, meslek odaları, akademik çevreler ve sivil toplum kuruluşlarıyla istişareler yapılmış; elde edilen görüş ve öneriler doğrultusunda planın nihai çerçevesi oluşturulmuştur. Böylece, yeşil alan yönetimi, biyoçeşitlilik, tarım,  </w:t>
            </w:r>
            <w:proofErr w:type="gramStart"/>
            <w:r w:rsidRPr="006632E2">
              <w:rPr>
                <w:rFonts w:ascii="Arial" w:hAnsi="Arial" w:cs="Arial"/>
                <w:color w:val="333333"/>
                <w:sz w:val="22"/>
                <w:szCs w:val="22"/>
              </w:rPr>
              <w:t>ekoloji</w:t>
            </w:r>
            <w:proofErr w:type="gramEnd"/>
            <w:r w:rsidRPr="006632E2">
              <w:rPr>
                <w:rFonts w:ascii="Arial" w:hAnsi="Arial" w:cs="Arial"/>
                <w:color w:val="333333"/>
                <w:sz w:val="22"/>
                <w:szCs w:val="22"/>
              </w:rPr>
              <w:t xml:space="preserve"> ve sürdürülebilirlik eksenindeki tüm çalışmalar kurumsal bir bütünlük içerisinde değerlendirilmiş, uygulanabilir bir stratejik plan hâline getirilmiştir. Akıllı Yeşil Yenişehir Eylem Planı, ilçemizin çevresel sürdürülebilirlik hedeflerine ulaşması, iklim değişikliğine uyum kapasitesinin güçlendirilmesi ve yeşil dönüşümün bütüncül bir modelle yönetilmesi için temel bir rehber niteliğinde olacaktır.</w:t>
            </w:r>
          </w:p>
          <w:p w:rsidR="008F1F87" w:rsidRPr="006632E2" w:rsidRDefault="008F1F87" w:rsidP="00963751">
            <w:pPr>
              <w:ind w:firstLine="601"/>
              <w:jc w:val="both"/>
              <w:rPr>
                <w:rFonts w:ascii="Arial" w:hAnsi="Arial" w:cs="Arial"/>
                <w:color w:val="333333"/>
                <w:sz w:val="12"/>
                <w:szCs w:val="12"/>
              </w:rPr>
            </w:pPr>
          </w:p>
          <w:p w:rsidR="00BA468C" w:rsidRDefault="00C4574D" w:rsidP="00963751">
            <w:pPr>
              <w:ind w:firstLine="601"/>
              <w:jc w:val="both"/>
              <w:rPr>
                <w:rFonts w:ascii="Arial" w:hAnsi="Arial" w:cs="Arial"/>
                <w:color w:val="333333"/>
              </w:rPr>
            </w:pPr>
            <w:r>
              <w:rPr>
                <w:rFonts w:ascii="Arial" w:hAnsi="Arial" w:cs="Arial"/>
                <w:color w:val="333333"/>
                <w:sz w:val="22"/>
                <w:szCs w:val="22"/>
              </w:rPr>
              <w:t>Ortak komisyon raporu doğrultusunda</w:t>
            </w:r>
            <w:r w:rsidR="008F1F87" w:rsidRPr="006632E2">
              <w:rPr>
                <w:rFonts w:ascii="Arial" w:hAnsi="Arial" w:cs="Arial"/>
                <w:color w:val="333333"/>
                <w:sz w:val="22"/>
                <w:szCs w:val="22"/>
              </w:rPr>
              <w:t xml:space="preserve">; Belediyemiz tarafından hazırlanan Akıllı Yeşil Yenişehir Eylem Planı’nın kabulüne, planın uygulanması için Belediye Başkanı Abdullah </w:t>
            </w:r>
            <w:proofErr w:type="spellStart"/>
            <w:r w:rsidR="008F1F87" w:rsidRPr="006632E2">
              <w:rPr>
                <w:rFonts w:ascii="Arial" w:hAnsi="Arial" w:cs="Arial"/>
                <w:color w:val="333333"/>
                <w:sz w:val="22"/>
                <w:szCs w:val="22"/>
              </w:rPr>
              <w:t>ÖZYİĞİT’e</w:t>
            </w:r>
            <w:proofErr w:type="spellEnd"/>
            <w:r w:rsidR="008F1F87" w:rsidRPr="006632E2">
              <w:rPr>
                <w:rFonts w:ascii="Arial" w:hAnsi="Arial" w:cs="Arial"/>
                <w:color w:val="333333"/>
                <w:sz w:val="22"/>
                <w:szCs w:val="22"/>
              </w:rPr>
              <w:t xml:space="preserve"> yetki verilmesin</w:t>
            </w:r>
            <w:r w:rsidR="006632E2" w:rsidRPr="006632E2">
              <w:rPr>
                <w:rFonts w:ascii="Arial" w:hAnsi="Arial" w:cs="Arial"/>
                <w:color w:val="333333"/>
                <w:sz w:val="22"/>
                <w:szCs w:val="22"/>
              </w:rPr>
              <w:t xml:space="preserve">in kabulüne </w:t>
            </w:r>
            <w:r w:rsidR="008F1F87" w:rsidRPr="006632E2">
              <w:rPr>
                <w:rFonts w:ascii="Arial" w:hAnsi="Arial" w:cs="Arial"/>
                <w:color w:val="333333"/>
                <w:sz w:val="22"/>
                <w:szCs w:val="22"/>
              </w:rPr>
              <w:t>oy birliği ile karar verildi.</w:t>
            </w:r>
            <w:r w:rsidR="008F1F87" w:rsidRPr="008F1F87">
              <w:rPr>
                <w:rFonts w:ascii="Arial" w:hAnsi="Arial" w:cs="Arial"/>
                <w:color w:val="333333"/>
              </w:rPr>
              <w:t xml:space="preserve"> </w:t>
            </w:r>
          </w:p>
          <w:p w:rsidR="006632E2" w:rsidRPr="008F1F87" w:rsidRDefault="006632E2" w:rsidP="006632E2">
            <w:pPr>
              <w:ind w:right="141"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0935BA">
              <w:rPr>
                <w:rFonts w:eastAsiaTheme="minorEastAsia"/>
                <w:szCs w:val="24"/>
              </w:rPr>
              <w:t xml:space="preserve"> </w:t>
            </w:r>
            <w:r>
              <w:rPr>
                <w:rFonts w:eastAsiaTheme="minorEastAsia"/>
                <w:szCs w:val="24"/>
              </w:rPr>
              <w:t>BAŞKAN</w:t>
            </w:r>
            <w:r w:rsidR="008D37D9">
              <w:rPr>
                <w:rFonts w:eastAsiaTheme="minorEastAsia"/>
                <w:szCs w:val="24"/>
              </w:rPr>
              <w:t>I</w:t>
            </w:r>
            <w:r w:rsidR="000935BA">
              <w:rPr>
                <w:rFonts w:eastAsiaTheme="minorEastAsia"/>
                <w:szCs w:val="24"/>
              </w:rPr>
              <w:t xml:space="preserve"> </w:t>
            </w:r>
          </w:p>
          <w:p w:rsidR="007E33C8" w:rsidRDefault="008D37D9"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6632E2" w:rsidP="006632E2">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430DE9">
            <w:pPr>
              <w:jc w:val="center"/>
              <w:rPr>
                <w:b/>
                <w:sz w:val="24"/>
                <w:szCs w:val="24"/>
              </w:rPr>
            </w:pPr>
            <w:r>
              <w:rPr>
                <w:b/>
                <w:sz w:val="24"/>
                <w:szCs w:val="24"/>
              </w:rPr>
              <w:t>Umut AKYÜZ</w:t>
            </w:r>
          </w:p>
          <w:p w:rsidR="00E737C5" w:rsidRDefault="00E737C5">
            <w:pPr>
              <w:jc w:val="center"/>
              <w:rPr>
                <w:b/>
                <w:sz w:val="24"/>
                <w:szCs w:val="24"/>
              </w:rPr>
            </w:pPr>
          </w:p>
          <w:p w:rsidR="00E737C5" w:rsidRDefault="00E737C5">
            <w:pPr>
              <w:jc w:val="center"/>
              <w:rPr>
                <w:b/>
                <w:sz w:val="24"/>
                <w:szCs w:val="24"/>
              </w:rPr>
            </w:pPr>
          </w:p>
          <w:p w:rsidR="00E737C5" w:rsidRDefault="00E737C5">
            <w:pPr>
              <w:jc w:val="center"/>
              <w:rPr>
                <w:b/>
                <w:sz w:val="24"/>
                <w:szCs w:val="24"/>
              </w:rPr>
            </w:pPr>
          </w:p>
        </w:tc>
      </w:tr>
    </w:tbl>
    <w:p w:rsidR="00D40F2A" w:rsidRDefault="00D40F2A" w:rsidP="00D40F2A"/>
    <w:p w:rsidR="00E737C5" w:rsidRDefault="00E737C5" w:rsidP="00D40F2A"/>
    <w:p w:rsidR="00E737C5" w:rsidRPr="00D40F2A" w:rsidRDefault="00E737C5" w:rsidP="00D40F2A"/>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r w:rsidR="00496A9C">
        <w:rPr>
          <w:rFonts w:ascii="Arial" w:hAnsi="Arial" w:cs="Arial"/>
          <w:sz w:val="18"/>
          <w:szCs w:val="18"/>
        </w:rPr>
        <w:t>01</w:t>
      </w:r>
      <w:r>
        <w:rPr>
          <w:rFonts w:ascii="Arial" w:hAnsi="Arial" w:cs="Arial"/>
          <w:sz w:val="18"/>
          <w:szCs w:val="18"/>
        </w:rPr>
        <w:t>/202</w:t>
      </w:r>
      <w:r w:rsidR="00496A9C">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D075DA" w:rsidRDefault="00F664BF" w:rsidP="00352BA3">
      <w:pPr>
        <w:rPr>
          <w:rFonts w:ascii="Arial" w:hAnsi="Arial" w:cs="Arial"/>
          <w:sz w:val="18"/>
          <w:szCs w:val="18"/>
        </w:rPr>
      </w:pPr>
      <w:r>
        <w:rPr>
          <w:rFonts w:ascii="Arial" w:hAnsi="Arial" w:cs="Arial"/>
          <w:sz w:val="18"/>
          <w:szCs w:val="18"/>
        </w:rPr>
        <w:t xml:space="preserve">                                                                                                                                                   Belediye Başkanı</w:t>
      </w:r>
    </w:p>
    <w:sectPr w:rsidR="00D075D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41B" w:rsidRDefault="0093141B">
      <w:r>
        <w:separator/>
      </w:r>
    </w:p>
  </w:endnote>
  <w:endnote w:type="continuationSeparator" w:id="0">
    <w:p w:rsidR="0093141B" w:rsidRDefault="009314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41B" w:rsidRDefault="0093141B">
      <w:r>
        <w:separator/>
      </w:r>
    </w:p>
  </w:footnote>
  <w:footnote w:type="continuationSeparator" w:id="0">
    <w:p w:rsidR="0093141B" w:rsidRDefault="00931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8D37D9">
          <w:pPr>
            <w:pStyle w:val="Balk2"/>
            <w:jc w:val="left"/>
          </w:pPr>
          <w:r>
            <w:t>2</w:t>
          </w:r>
          <w:r w:rsidR="008D37D9">
            <w:t>0</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8D37D9">
          <w:pPr>
            <w:pStyle w:val="Balk2"/>
            <w:jc w:val="left"/>
          </w:pPr>
          <w:r>
            <w:t>1</w:t>
          </w:r>
        </w:p>
      </w:tc>
      <w:tc>
        <w:tcPr>
          <w:tcW w:w="4404" w:type="dxa"/>
          <w:tcBorders>
            <w:top w:val="nil"/>
            <w:left w:val="nil"/>
            <w:bottom w:val="nil"/>
            <w:right w:val="nil"/>
          </w:tcBorders>
        </w:tcPr>
        <w:p w:rsidR="000A2FF5" w:rsidRDefault="000A2FF5" w:rsidP="008D37D9">
          <w:pPr>
            <w:pStyle w:val="Balk2"/>
            <w:rPr>
              <w:b/>
            </w:rPr>
          </w:pPr>
          <w:r>
            <w:rPr>
              <w:b/>
            </w:rPr>
            <w:t>0</w:t>
          </w:r>
          <w:r w:rsidR="000C6E95">
            <w:rPr>
              <w:b/>
            </w:rPr>
            <w:t>5</w:t>
          </w:r>
          <w:r>
            <w:rPr>
              <w:b/>
            </w:rPr>
            <w:t>.</w:t>
          </w:r>
          <w:r w:rsidR="008D37D9">
            <w:rPr>
              <w:b/>
            </w:rPr>
            <w:t>01</w:t>
          </w:r>
          <w:r>
            <w:rPr>
              <w:b/>
            </w:rPr>
            <w:t>.202</w:t>
          </w:r>
          <w:r w:rsidR="008D37D9">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90114"/>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2211"/>
    <w:rsid w:val="000462FD"/>
    <w:rsid w:val="00052C28"/>
    <w:rsid w:val="00053D54"/>
    <w:rsid w:val="00053DA3"/>
    <w:rsid w:val="0005441B"/>
    <w:rsid w:val="0006338E"/>
    <w:rsid w:val="0006755D"/>
    <w:rsid w:val="000720D9"/>
    <w:rsid w:val="00072343"/>
    <w:rsid w:val="00073814"/>
    <w:rsid w:val="00074900"/>
    <w:rsid w:val="00074ABF"/>
    <w:rsid w:val="0007793E"/>
    <w:rsid w:val="000812BF"/>
    <w:rsid w:val="0008277A"/>
    <w:rsid w:val="000836F2"/>
    <w:rsid w:val="00090051"/>
    <w:rsid w:val="000935BA"/>
    <w:rsid w:val="000976D4"/>
    <w:rsid w:val="000A2FF5"/>
    <w:rsid w:val="000A3618"/>
    <w:rsid w:val="000A7048"/>
    <w:rsid w:val="000A74B3"/>
    <w:rsid w:val="000B010E"/>
    <w:rsid w:val="000B306E"/>
    <w:rsid w:val="000B77AC"/>
    <w:rsid w:val="000C1004"/>
    <w:rsid w:val="000C2C50"/>
    <w:rsid w:val="000C321F"/>
    <w:rsid w:val="000C5342"/>
    <w:rsid w:val="000C6E95"/>
    <w:rsid w:val="000D20BF"/>
    <w:rsid w:val="000D3FB6"/>
    <w:rsid w:val="000D431E"/>
    <w:rsid w:val="000E5564"/>
    <w:rsid w:val="000F08DB"/>
    <w:rsid w:val="00100422"/>
    <w:rsid w:val="00100D2A"/>
    <w:rsid w:val="0010648F"/>
    <w:rsid w:val="00110763"/>
    <w:rsid w:val="00117250"/>
    <w:rsid w:val="00124064"/>
    <w:rsid w:val="00130847"/>
    <w:rsid w:val="00131A0D"/>
    <w:rsid w:val="00135D8B"/>
    <w:rsid w:val="0013714B"/>
    <w:rsid w:val="00140897"/>
    <w:rsid w:val="00141E04"/>
    <w:rsid w:val="0014365E"/>
    <w:rsid w:val="00147D92"/>
    <w:rsid w:val="00150CFC"/>
    <w:rsid w:val="001523BE"/>
    <w:rsid w:val="00157CFF"/>
    <w:rsid w:val="0016365E"/>
    <w:rsid w:val="00164B07"/>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B6402"/>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7560D"/>
    <w:rsid w:val="00282E66"/>
    <w:rsid w:val="0028560F"/>
    <w:rsid w:val="0028741C"/>
    <w:rsid w:val="002A0DE9"/>
    <w:rsid w:val="002A0E19"/>
    <w:rsid w:val="002B23A4"/>
    <w:rsid w:val="002B284A"/>
    <w:rsid w:val="002B497F"/>
    <w:rsid w:val="002B701F"/>
    <w:rsid w:val="002D0121"/>
    <w:rsid w:val="002D2B99"/>
    <w:rsid w:val="002D3DF3"/>
    <w:rsid w:val="002D6BE9"/>
    <w:rsid w:val="002E057A"/>
    <w:rsid w:val="002F0B9E"/>
    <w:rsid w:val="002F2DE8"/>
    <w:rsid w:val="002F413C"/>
    <w:rsid w:val="003038B7"/>
    <w:rsid w:val="0031783E"/>
    <w:rsid w:val="003178AB"/>
    <w:rsid w:val="00322BF2"/>
    <w:rsid w:val="0032472D"/>
    <w:rsid w:val="00325B7E"/>
    <w:rsid w:val="00340855"/>
    <w:rsid w:val="00345B99"/>
    <w:rsid w:val="00346237"/>
    <w:rsid w:val="00352BA3"/>
    <w:rsid w:val="00352F5D"/>
    <w:rsid w:val="003664B8"/>
    <w:rsid w:val="00370929"/>
    <w:rsid w:val="00374878"/>
    <w:rsid w:val="00383FDA"/>
    <w:rsid w:val="00390C9E"/>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098A"/>
    <w:rsid w:val="004247A7"/>
    <w:rsid w:val="00425481"/>
    <w:rsid w:val="004267CD"/>
    <w:rsid w:val="00430DE9"/>
    <w:rsid w:val="004359E1"/>
    <w:rsid w:val="0044460C"/>
    <w:rsid w:val="00454B4F"/>
    <w:rsid w:val="00454C47"/>
    <w:rsid w:val="00460E5F"/>
    <w:rsid w:val="0046123C"/>
    <w:rsid w:val="00461AFA"/>
    <w:rsid w:val="00462AC9"/>
    <w:rsid w:val="00481B3D"/>
    <w:rsid w:val="004820E5"/>
    <w:rsid w:val="00487FBA"/>
    <w:rsid w:val="00490C47"/>
    <w:rsid w:val="00493394"/>
    <w:rsid w:val="004969CE"/>
    <w:rsid w:val="00496A9C"/>
    <w:rsid w:val="004A0BD2"/>
    <w:rsid w:val="004A3E91"/>
    <w:rsid w:val="004A52F0"/>
    <w:rsid w:val="004A63E2"/>
    <w:rsid w:val="004A6DFC"/>
    <w:rsid w:val="004A7027"/>
    <w:rsid w:val="004A7414"/>
    <w:rsid w:val="004B69B5"/>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1CD"/>
    <w:rsid w:val="00546E4A"/>
    <w:rsid w:val="00551F13"/>
    <w:rsid w:val="00557850"/>
    <w:rsid w:val="00561E8E"/>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18"/>
    <w:rsid w:val="005A4653"/>
    <w:rsid w:val="005A478E"/>
    <w:rsid w:val="005A51AA"/>
    <w:rsid w:val="005A5BB2"/>
    <w:rsid w:val="005B3BA2"/>
    <w:rsid w:val="005C1021"/>
    <w:rsid w:val="005D03A6"/>
    <w:rsid w:val="005D423D"/>
    <w:rsid w:val="005D6AC4"/>
    <w:rsid w:val="005F2D0F"/>
    <w:rsid w:val="005F34D5"/>
    <w:rsid w:val="005F435E"/>
    <w:rsid w:val="005F4457"/>
    <w:rsid w:val="005F5D4F"/>
    <w:rsid w:val="00600C95"/>
    <w:rsid w:val="00604A1E"/>
    <w:rsid w:val="00605416"/>
    <w:rsid w:val="006104F3"/>
    <w:rsid w:val="00610EAB"/>
    <w:rsid w:val="00613EC0"/>
    <w:rsid w:val="00614108"/>
    <w:rsid w:val="00621434"/>
    <w:rsid w:val="006227CD"/>
    <w:rsid w:val="0063020E"/>
    <w:rsid w:val="006341E7"/>
    <w:rsid w:val="00637C33"/>
    <w:rsid w:val="006421C5"/>
    <w:rsid w:val="006459E2"/>
    <w:rsid w:val="006468E4"/>
    <w:rsid w:val="006572C0"/>
    <w:rsid w:val="006632E2"/>
    <w:rsid w:val="006815FC"/>
    <w:rsid w:val="00684497"/>
    <w:rsid w:val="00684860"/>
    <w:rsid w:val="00687750"/>
    <w:rsid w:val="0069135A"/>
    <w:rsid w:val="0069308D"/>
    <w:rsid w:val="006948DD"/>
    <w:rsid w:val="0069594C"/>
    <w:rsid w:val="006964C5"/>
    <w:rsid w:val="006965D9"/>
    <w:rsid w:val="006978E4"/>
    <w:rsid w:val="006A220D"/>
    <w:rsid w:val="006A5176"/>
    <w:rsid w:val="006B03A6"/>
    <w:rsid w:val="006B78B6"/>
    <w:rsid w:val="006C0282"/>
    <w:rsid w:val="006C04BB"/>
    <w:rsid w:val="006C100D"/>
    <w:rsid w:val="006C10BB"/>
    <w:rsid w:val="006D4AB1"/>
    <w:rsid w:val="006D7911"/>
    <w:rsid w:val="006D7FB0"/>
    <w:rsid w:val="006E4FBA"/>
    <w:rsid w:val="006E6E60"/>
    <w:rsid w:val="006E773D"/>
    <w:rsid w:val="006F199E"/>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00E6"/>
    <w:rsid w:val="00782B13"/>
    <w:rsid w:val="007879D1"/>
    <w:rsid w:val="007934EE"/>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04D0"/>
    <w:rsid w:val="00812393"/>
    <w:rsid w:val="00817A19"/>
    <w:rsid w:val="0082257E"/>
    <w:rsid w:val="00824C5B"/>
    <w:rsid w:val="008254E6"/>
    <w:rsid w:val="0082703B"/>
    <w:rsid w:val="00831374"/>
    <w:rsid w:val="008343FB"/>
    <w:rsid w:val="008410D1"/>
    <w:rsid w:val="00841E20"/>
    <w:rsid w:val="00845974"/>
    <w:rsid w:val="00851725"/>
    <w:rsid w:val="008517C2"/>
    <w:rsid w:val="008541CE"/>
    <w:rsid w:val="00854C1C"/>
    <w:rsid w:val="00866EF0"/>
    <w:rsid w:val="0087318D"/>
    <w:rsid w:val="00874EB5"/>
    <w:rsid w:val="00877253"/>
    <w:rsid w:val="00877918"/>
    <w:rsid w:val="00884C02"/>
    <w:rsid w:val="00897049"/>
    <w:rsid w:val="00897C21"/>
    <w:rsid w:val="008A7DA0"/>
    <w:rsid w:val="008B108F"/>
    <w:rsid w:val="008C2D8A"/>
    <w:rsid w:val="008C2DFA"/>
    <w:rsid w:val="008D37D9"/>
    <w:rsid w:val="008D474D"/>
    <w:rsid w:val="008E30F0"/>
    <w:rsid w:val="008E40CC"/>
    <w:rsid w:val="008F1F67"/>
    <w:rsid w:val="008F1F87"/>
    <w:rsid w:val="008F2CD8"/>
    <w:rsid w:val="008F3E50"/>
    <w:rsid w:val="008F5428"/>
    <w:rsid w:val="008F65CB"/>
    <w:rsid w:val="00900778"/>
    <w:rsid w:val="0091587E"/>
    <w:rsid w:val="00922DF3"/>
    <w:rsid w:val="0093141B"/>
    <w:rsid w:val="00933AE6"/>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51"/>
    <w:rsid w:val="009637C3"/>
    <w:rsid w:val="009642E0"/>
    <w:rsid w:val="00967151"/>
    <w:rsid w:val="00975BB5"/>
    <w:rsid w:val="00982F7C"/>
    <w:rsid w:val="00986449"/>
    <w:rsid w:val="00987331"/>
    <w:rsid w:val="0099221A"/>
    <w:rsid w:val="00997354"/>
    <w:rsid w:val="00997C96"/>
    <w:rsid w:val="009A4219"/>
    <w:rsid w:val="009B0EEE"/>
    <w:rsid w:val="009C23E9"/>
    <w:rsid w:val="009C2BAA"/>
    <w:rsid w:val="009D445C"/>
    <w:rsid w:val="009D6DF9"/>
    <w:rsid w:val="009D717E"/>
    <w:rsid w:val="009E63A9"/>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2422"/>
    <w:rsid w:val="00A35D35"/>
    <w:rsid w:val="00A4022D"/>
    <w:rsid w:val="00A4498F"/>
    <w:rsid w:val="00A46476"/>
    <w:rsid w:val="00A46F3A"/>
    <w:rsid w:val="00A47156"/>
    <w:rsid w:val="00A47C4B"/>
    <w:rsid w:val="00A50282"/>
    <w:rsid w:val="00A508F5"/>
    <w:rsid w:val="00A52CE7"/>
    <w:rsid w:val="00A55010"/>
    <w:rsid w:val="00A63859"/>
    <w:rsid w:val="00A652F2"/>
    <w:rsid w:val="00A706F2"/>
    <w:rsid w:val="00A71ADA"/>
    <w:rsid w:val="00A734FA"/>
    <w:rsid w:val="00A73B81"/>
    <w:rsid w:val="00A80BF2"/>
    <w:rsid w:val="00A820A8"/>
    <w:rsid w:val="00A87422"/>
    <w:rsid w:val="00A879A2"/>
    <w:rsid w:val="00A95D34"/>
    <w:rsid w:val="00A96774"/>
    <w:rsid w:val="00AA2666"/>
    <w:rsid w:val="00AA2B5E"/>
    <w:rsid w:val="00AA32FB"/>
    <w:rsid w:val="00AA3D7B"/>
    <w:rsid w:val="00AA445F"/>
    <w:rsid w:val="00AA5232"/>
    <w:rsid w:val="00AA6C56"/>
    <w:rsid w:val="00AB2C9A"/>
    <w:rsid w:val="00AB456F"/>
    <w:rsid w:val="00AB4FBF"/>
    <w:rsid w:val="00AB5DC8"/>
    <w:rsid w:val="00AB63E4"/>
    <w:rsid w:val="00AB6C55"/>
    <w:rsid w:val="00AD324C"/>
    <w:rsid w:val="00AD6E81"/>
    <w:rsid w:val="00AD6FC7"/>
    <w:rsid w:val="00AE0041"/>
    <w:rsid w:val="00AE30D1"/>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68C"/>
    <w:rsid w:val="00BA4D1D"/>
    <w:rsid w:val="00BA6546"/>
    <w:rsid w:val="00BA74A5"/>
    <w:rsid w:val="00BA7864"/>
    <w:rsid w:val="00BB53EE"/>
    <w:rsid w:val="00BB60BA"/>
    <w:rsid w:val="00BC05FD"/>
    <w:rsid w:val="00BC08D8"/>
    <w:rsid w:val="00BC6681"/>
    <w:rsid w:val="00BC6EC6"/>
    <w:rsid w:val="00BC7B1B"/>
    <w:rsid w:val="00BD5489"/>
    <w:rsid w:val="00BD6102"/>
    <w:rsid w:val="00BD76C8"/>
    <w:rsid w:val="00BE30A8"/>
    <w:rsid w:val="00BE7BC5"/>
    <w:rsid w:val="00BF2F5C"/>
    <w:rsid w:val="00C00F17"/>
    <w:rsid w:val="00C01341"/>
    <w:rsid w:val="00C03603"/>
    <w:rsid w:val="00C04BD3"/>
    <w:rsid w:val="00C06376"/>
    <w:rsid w:val="00C11027"/>
    <w:rsid w:val="00C22270"/>
    <w:rsid w:val="00C22F33"/>
    <w:rsid w:val="00C231F9"/>
    <w:rsid w:val="00C23665"/>
    <w:rsid w:val="00C36E8E"/>
    <w:rsid w:val="00C42290"/>
    <w:rsid w:val="00C4574D"/>
    <w:rsid w:val="00C501F3"/>
    <w:rsid w:val="00C52271"/>
    <w:rsid w:val="00C55CDD"/>
    <w:rsid w:val="00C5620E"/>
    <w:rsid w:val="00C60BD2"/>
    <w:rsid w:val="00C62C09"/>
    <w:rsid w:val="00C63614"/>
    <w:rsid w:val="00C63B2B"/>
    <w:rsid w:val="00C66DEE"/>
    <w:rsid w:val="00C700BF"/>
    <w:rsid w:val="00C70D0D"/>
    <w:rsid w:val="00C72235"/>
    <w:rsid w:val="00C7432D"/>
    <w:rsid w:val="00C777B9"/>
    <w:rsid w:val="00C83B92"/>
    <w:rsid w:val="00C91304"/>
    <w:rsid w:val="00C914DA"/>
    <w:rsid w:val="00C94359"/>
    <w:rsid w:val="00CA1888"/>
    <w:rsid w:val="00CA3E53"/>
    <w:rsid w:val="00CB4363"/>
    <w:rsid w:val="00CB7E8F"/>
    <w:rsid w:val="00CC4DD7"/>
    <w:rsid w:val="00CC7633"/>
    <w:rsid w:val="00CD54D6"/>
    <w:rsid w:val="00CE265E"/>
    <w:rsid w:val="00CE3A26"/>
    <w:rsid w:val="00CE6046"/>
    <w:rsid w:val="00CF1325"/>
    <w:rsid w:val="00CF1D00"/>
    <w:rsid w:val="00CF5FD5"/>
    <w:rsid w:val="00D00DC8"/>
    <w:rsid w:val="00D0194F"/>
    <w:rsid w:val="00D075DA"/>
    <w:rsid w:val="00D12956"/>
    <w:rsid w:val="00D237D1"/>
    <w:rsid w:val="00D24DF7"/>
    <w:rsid w:val="00D27ABF"/>
    <w:rsid w:val="00D3270E"/>
    <w:rsid w:val="00D333BB"/>
    <w:rsid w:val="00D3386F"/>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1856"/>
    <w:rsid w:val="00D92465"/>
    <w:rsid w:val="00D94B7E"/>
    <w:rsid w:val="00DA1302"/>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DF4DDF"/>
    <w:rsid w:val="00E04E8E"/>
    <w:rsid w:val="00E04F27"/>
    <w:rsid w:val="00E05162"/>
    <w:rsid w:val="00E216EE"/>
    <w:rsid w:val="00E2292F"/>
    <w:rsid w:val="00E4636F"/>
    <w:rsid w:val="00E53264"/>
    <w:rsid w:val="00E540D6"/>
    <w:rsid w:val="00E6346F"/>
    <w:rsid w:val="00E65590"/>
    <w:rsid w:val="00E65870"/>
    <w:rsid w:val="00E67561"/>
    <w:rsid w:val="00E67F2A"/>
    <w:rsid w:val="00E737C5"/>
    <w:rsid w:val="00E7421E"/>
    <w:rsid w:val="00E765EE"/>
    <w:rsid w:val="00E7779F"/>
    <w:rsid w:val="00E81992"/>
    <w:rsid w:val="00E9178A"/>
    <w:rsid w:val="00E955E3"/>
    <w:rsid w:val="00E961B2"/>
    <w:rsid w:val="00EA684A"/>
    <w:rsid w:val="00EB1ECD"/>
    <w:rsid w:val="00EB352F"/>
    <w:rsid w:val="00EB3DC7"/>
    <w:rsid w:val="00EB436D"/>
    <w:rsid w:val="00EC0FB1"/>
    <w:rsid w:val="00EC4D09"/>
    <w:rsid w:val="00EC5A70"/>
    <w:rsid w:val="00EC6FAD"/>
    <w:rsid w:val="00ED6DB5"/>
    <w:rsid w:val="00EE490F"/>
    <w:rsid w:val="00EE6150"/>
    <w:rsid w:val="00EF032B"/>
    <w:rsid w:val="00EF0C9C"/>
    <w:rsid w:val="00EF1ECD"/>
    <w:rsid w:val="00EF2614"/>
    <w:rsid w:val="00F01FD2"/>
    <w:rsid w:val="00F05565"/>
    <w:rsid w:val="00F107D7"/>
    <w:rsid w:val="00F11EE2"/>
    <w:rsid w:val="00F12DA2"/>
    <w:rsid w:val="00F24ED6"/>
    <w:rsid w:val="00F344D1"/>
    <w:rsid w:val="00F34F07"/>
    <w:rsid w:val="00F41229"/>
    <w:rsid w:val="00F436B8"/>
    <w:rsid w:val="00F461F9"/>
    <w:rsid w:val="00F532D1"/>
    <w:rsid w:val="00F579B3"/>
    <w:rsid w:val="00F63D6F"/>
    <w:rsid w:val="00F648B2"/>
    <w:rsid w:val="00F664BF"/>
    <w:rsid w:val="00F66885"/>
    <w:rsid w:val="00F677E9"/>
    <w:rsid w:val="00F71533"/>
    <w:rsid w:val="00F72092"/>
    <w:rsid w:val="00F743E6"/>
    <w:rsid w:val="00F76F55"/>
    <w:rsid w:val="00F82C7F"/>
    <w:rsid w:val="00F86ABE"/>
    <w:rsid w:val="00FA1C26"/>
    <w:rsid w:val="00FA2124"/>
    <w:rsid w:val="00FA3369"/>
    <w:rsid w:val="00FA4FF3"/>
    <w:rsid w:val="00FB0684"/>
    <w:rsid w:val="00FB07AA"/>
    <w:rsid w:val="00FB3141"/>
    <w:rsid w:val="00FB68E2"/>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51605043">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5736807">
      <w:bodyDiv w:val="1"/>
      <w:marLeft w:val="0"/>
      <w:marRight w:val="0"/>
      <w:marTop w:val="0"/>
      <w:marBottom w:val="0"/>
      <w:divBdr>
        <w:top w:val="none" w:sz="0" w:space="0" w:color="auto"/>
        <w:left w:val="none" w:sz="0" w:space="0" w:color="auto"/>
        <w:bottom w:val="none" w:sz="0" w:space="0" w:color="auto"/>
        <w:right w:val="none" w:sz="0" w:space="0" w:color="auto"/>
      </w:divBdr>
    </w:div>
    <w:div w:id="382293933">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695530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65703792">
      <w:bodyDiv w:val="1"/>
      <w:marLeft w:val="0"/>
      <w:marRight w:val="0"/>
      <w:marTop w:val="0"/>
      <w:marBottom w:val="0"/>
      <w:divBdr>
        <w:top w:val="none" w:sz="0" w:space="0" w:color="auto"/>
        <w:left w:val="none" w:sz="0" w:space="0" w:color="auto"/>
        <w:bottom w:val="none" w:sz="0" w:space="0" w:color="auto"/>
        <w:right w:val="none" w:sz="0" w:space="0" w:color="auto"/>
      </w:divBdr>
    </w:div>
    <w:div w:id="118798149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7771552">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09826162">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18960074">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688604807">
      <w:bodyDiv w:val="1"/>
      <w:marLeft w:val="0"/>
      <w:marRight w:val="0"/>
      <w:marTop w:val="0"/>
      <w:marBottom w:val="0"/>
      <w:divBdr>
        <w:top w:val="none" w:sz="0" w:space="0" w:color="auto"/>
        <w:left w:val="none" w:sz="0" w:space="0" w:color="auto"/>
        <w:bottom w:val="none" w:sz="0" w:space="0" w:color="auto"/>
        <w:right w:val="none" w:sz="0" w:space="0" w:color="auto"/>
      </w:divBdr>
    </w:div>
    <w:div w:id="1707683431">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33925617">
      <w:bodyDiv w:val="1"/>
      <w:marLeft w:val="0"/>
      <w:marRight w:val="0"/>
      <w:marTop w:val="0"/>
      <w:marBottom w:val="0"/>
      <w:divBdr>
        <w:top w:val="none" w:sz="0" w:space="0" w:color="auto"/>
        <w:left w:val="none" w:sz="0" w:space="0" w:color="auto"/>
        <w:bottom w:val="none" w:sz="0" w:space="0" w:color="auto"/>
        <w:right w:val="none" w:sz="0" w:space="0" w:color="auto"/>
      </w:divBdr>
    </w:div>
    <w:div w:id="2001763553">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1</Pages>
  <Words>532</Words>
  <Characters>3036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419</cp:revision>
  <cp:lastPrinted>2026-01-07T07:14:00Z</cp:lastPrinted>
  <dcterms:created xsi:type="dcterms:W3CDTF">2024-08-27T08:27:00Z</dcterms:created>
  <dcterms:modified xsi:type="dcterms:W3CDTF">2026-01-07T07:15:00Z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