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61D" w:rsidRDefault="00BE361D" w:rsidP="00BE361D">
      <w:pPr>
        <w:pStyle w:val="KonuBal"/>
        <w:jc w:val="center"/>
        <w:rPr>
          <w:sz w:val="22"/>
          <w:szCs w:val="22"/>
        </w:rPr>
      </w:pPr>
      <w:r>
        <w:rPr>
          <w:sz w:val="22"/>
          <w:szCs w:val="22"/>
        </w:rPr>
        <w:t>YENİŞEHİR BELEDİYE BAŞKANLIĞINDAN</w:t>
      </w:r>
    </w:p>
    <w:p w:rsidR="00BE361D" w:rsidRDefault="00BE361D" w:rsidP="00BE361D">
      <w:pPr>
        <w:pStyle w:val="GvdeMetniGirintisi"/>
        <w:tabs>
          <w:tab w:val="right" w:pos="9638"/>
        </w:tabs>
        <w:rPr>
          <w:rFonts w:cs="Arial"/>
          <w:sz w:val="22"/>
          <w:szCs w:val="22"/>
        </w:rPr>
      </w:pPr>
      <w:r>
        <w:rPr>
          <w:sz w:val="22"/>
          <w:szCs w:val="22"/>
        </w:rPr>
        <w:t xml:space="preserve">Belediye Meclisimiz ekli gündemi görüşmek üzere 5393 Sayılı Belediye Kanununun 20. maddesine göre </w:t>
      </w:r>
      <w:r w:rsidR="001F4937">
        <w:rPr>
          <w:sz w:val="22"/>
          <w:szCs w:val="22"/>
        </w:rPr>
        <w:t xml:space="preserve">02.02.2026 Pazartesi </w:t>
      </w:r>
      <w:r>
        <w:rPr>
          <w:sz w:val="22"/>
          <w:szCs w:val="22"/>
        </w:rPr>
        <w:t>günü saat 14.00’te</w:t>
      </w:r>
      <w:r>
        <w:rPr>
          <w:b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Atatürk Kültür Merkezi Özgürlük Salonunda toplanacaktır. Duyurulur.</w:t>
      </w:r>
    </w:p>
    <w:p w:rsidR="00BE361D" w:rsidRDefault="00BE361D" w:rsidP="00BE361D">
      <w:pPr>
        <w:pStyle w:val="GvdeMetniGirintisi"/>
        <w:tabs>
          <w:tab w:val="right" w:pos="963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</w:p>
    <w:p w:rsidR="00BE361D" w:rsidRDefault="00BE361D" w:rsidP="00BE361D">
      <w:pPr>
        <w:pStyle w:val="GvdeMetniGirintisi"/>
        <w:tabs>
          <w:tab w:val="left" w:pos="3402"/>
        </w:tabs>
        <w:ind w:firstLine="0"/>
        <w:rPr>
          <w:rFonts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  <w:u w:val="single"/>
        </w:rPr>
        <w:t xml:space="preserve">G Ü N D E </w:t>
      </w:r>
      <w:proofErr w:type="gramStart"/>
      <w:r>
        <w:rPr>
          <w:rFonts w:cs="Arial"/>
          <w:b/>
          <w:sz w:val="22"/>
          <w:szCs w:val="22"/>
          <w:u w:val="single"/>
        </w:rPr>
        <w:t>M    :</w:t>
      </w:r>
      <w:proofErr w:type="gramEnd"/>
    </w:p>
    <w:p w:rsidR="00F41A13" w:rsidRDefault="00F41A13" w:rsidP="00BE361D">
      <w:pPr>
        <w:pStyle w:val="GvdeMetniGirintisi"/>
        <w:tabs>
          <w:tab w:val="left" w:pos="3402"/>
        </w:tabs>
        <w:ind w:firstLine="0"/>
        <w:rPr>
          <w:rFonts w:cs="Arial"/>
          <w:b/>
          <w:sz w:val="22"/>
          <w:szCs w:val="22"/>
          <w:u w:val="single"/>
        </w:rPr>
      </w:pPr>
    </w:p>
    <w:p w:rsidR="001F4937" w:rsidRPr="00B41975" w:rsidRDefault="001F4937" w:rsidP="001F4937">
      <w:pPr>
        <w:tabs>
          <w:tab w:val="left" w:pos="567"/>
        </w:tabs>
        <w:ind w:left="567"/>
        <w:jc w:val="both"/>
        <w:rPr>
          <w:rFonts w:ascii="Arial" w:hAnsi="Arial" w:cs="Arial"/>
          <w:b/>
          <w:sz w:val="22"/>
          <w:szCs w:val="22"/>
        </w:rPr>
      </w:pPr>
      <w:r w:rsidRPr="00B41975">
        <w:rPr>
          <w:rFonts w:ascii="Arial" w:hAnsi="Arial" w:cs="Arial"/>
          <w:b/>
          <w:sz w:val="22"/>
          <w:szCs w:val="22"/>
        </w:rPr>
        <w:t>Belediyemiz 2024 Yılı Dönemini kapsayan</w:t>
      </w:r>
      <w:r>
        <w:rPr>
          <w:rFonts w:ascii="Arial" w:hAnsi="Arial" w:cs="Arial"/>
          <w:b/>
          <w:sz w:val="22"/>
          <w:szCs w:val="22"/>
        </w:rPr>
        <w:t xml:space="preserve"> “ </w:t>
      </w:r>
      <w:r w:rsidRPr="00B41975">
        <w:rPr>
          <w:rFonts w:ascii="Arial" w:hAnsi="Arial" w:cs="Arial"/>
          <w:b/>
          <w:sz w:val="22"/>
          <w:szCs w:val="22"/>
        </w:rPr>
        <w:t>Sayıştay Denetim Raporu</w:t>
      </w:r>
      <w:r>
        <w:rPr>
          <w:rFonts w:ascii="Arial" w:hAnsi="Arial" w:cs="Arial"/>
          <w:b/>
          <w:sz w:val="22"/>
          <w:szCs w:val="22"/>
        </w:rPr>
        <w:t>”</w:t>
      </w:r>
      <w:r w:rsidRPr="00B41975">
        <w:rPr>
          <w:rFonts w:ascii="Arial" w:hAnsi="Arial" w:cs="Arial"/>
          <w:b/>
          <w:sz w:val="22"/>
          <w:szCs w:val="22"/>
        </w:rPr>
        <w:t xml:space="preserve">nun Belediye Meclisinin bilgisine sunulması. </w:t>
      </w:r>
    </w:p>
    <w:p w:rsidR="001F4937" w:rsidRPr="00D66428" w:rsidRDefault="001F4937" w:rsidP="001F4937">
      <w:pPr>
        <w:pStyle w:val="ListeParagraf"/>
        <w:numPr>
          <w:ilvl w:val="0"/>
          <w:numId w:val="3"/>
        </w:numPr>
        <w:tabs>
          <w:tab w:val="left" w:pos="709"/>
          <w:tab w:val="left" w:pos="3696"/>
          <w:tab w:val="left" w:pos="9498"/>
        </w:tabs>
        <w:spacing w:before="120" w:beforeAutospacing="0" w:after="120" w:afterAutospacing="0"/>
        <w:ind w:left="567" w:hanging="425"/>
        <w:jc w:val="both"/>
        <w:rPr>
          <w:rFonts w:ascii="Arial" w:hAnsi="Arial" w:cs="Arial"/>
          <w:sz w:val="22"/>
          <w:szCs w:val="22"/>
        </w:rPr>
      </w:pPr>
      <w:r w:rsidRPr="00D66428">
        <w:rPr>
          <w:rFonts w:ascii="Arial" w:hAnsi="Arial" w:cs="Arial"/>
          <w:sz w:val="22"/>
          <w:szCs w:val="22"/>
        </w:rPr>
        <w:t>Yoklama ve açılış</w:t>
      </w:r>
    </w:p>
    <w:p w:rsidR="001F4937" w:rsidRDefault="001F4937" w:rsidP="001F4937">
      <w:pPr>
        <w:pStyle w:val="ListeParagraf"/>
        <w:numPr>
          <w:ilvl w:val="0"/>
          <w:numId w:val="3"/>
        </w:numPr>
        <w:tabs>
          <w:tab w:val="left" w:pos="709"/>
          <w:tab w:val="left" w:pos="3696"/>
          <w:tab w:val="left" w:pos="9498"/>
        </w:tabs>
        <w:spacing w:before="120" w:beforeAutospacing="0" w:after="120" w:afterAutospacing="0"/>
        <w:ind w:left="567" w:hanging="425"/>
        <w:jc w:val="both"/>
        <w:rPr>
          <w:rFonts w:ascii="Arial" w:hAnsi="Arial" w:cs="Arial"/>
          <w:sz w:val="22"/>
          <w:szCs w:val="22"/>
        </w:rPr>
      </w:pPr>
      <w:proofErr w:type="gramStart"/>
      <w:r w:rsidRPr="00D66428">
        <w:rPr>
          <w:rFonts w:ascii="Arial" w:hAnsi="Arial" w:cs="Arial"/>
          <w:sz w:val="22"/>
          <w:szCs w:val="22"/>
        </w:rPr>
        <w:t>Bir önceki birleşim tutanak özetinin okunması.</w:t>
      </w:r>
      <w:proofErr w:type="gramEnd"/>
    </w:p>
    <w:p w:rsidR="001F4937" w:rsidRPr="003020FD" w:rsidRDefault="001F4937" w:rsidP="001F4937">
      <w:pPr>
        <w:pStyle w:val="ListeParagraf"/>
        <w:numPr>
          <w:ilvl w:val="0"/>
          <w:numId w:val="3"/>
        </w:numPr>
        <w:tabs>
          <w:tab w:val="left" w:pos="709"/>
          <w:tab w:val="left" w:pos="3696"/>
          <w:tab w:val="left" w:pos="9498"/>
        </w:tabs>
        <w:spacing w:before="120" w:beforeAutospacing="0" w:after="120" w:afterAutospacing="0"/>
        <w:ind w:left="567" w:hanging="425"/>
        <w:jc w:val="both"/>
        <w:rPr>
          <w:sz w:val="22"/>
          <w:szCs w:val="22"/>
        </w:rPr>
      </w:pPr>
      <w:r w:rsidRPr="003020FD">
        <w:rPr>
          <w:rFonts w:ascii="Arial" w:hAnsi="Arial" w:cs="Arial"/>
          <w:sz w:val="22"/>
          <w:szCs w:val="22"/>
        </w:rPr>
        <w:t>Belediyemiz 657 sayılı yasaya tabii memur statüsünde çalışanlar için hazırlanan dolu kadro değişikliği cetveli (III Sayılı Cetvel) ile ilgili teklifin görüşülmesi.</w:t>
      </w:r>
    </w:p>
    <w:p w:rsidR="001F4937" w:rsidRPr="003020FD" w:rsidRDefault="001F4937" w:rsidP="001F4937">
      <w:pPr>
        <w:pStyle w:val="ListeParagraf"/>
        <w:numPr>
          <w:ilvl w:val="0"/>
          <w:numId w:val="3"/>
        </w:numPr>
        <w:spacing w:before="120" w:beforeAutospacing="0" w:after="120" w:afterAutospacing="0"/>
        <w:ind w:left="567" w:hanging="425"/>
        <w:jc w:val="both"/>
        <w:rPr>
          <w:rFonts w:ascii="Arial" w:hAnsi="Arial" w:cs="Arial"/>
          <w:sz w:val="22"/>
          <w:szCs w:val="22"/>
        </w:rPr>
      </w:pPr>
      <w:r w:rsidRPr="003020FD">
        <w:rPr>
          <w:rFonts w:ascii="Arial" w:hAnsi="Arial" w:cs="Arial"/>
          <w:sz w:val="22"/>
          <w:szCs w:val="22"/>
        </w:rPr>
        <w:t>Belediyemiz 657 sayılı yasaya tabii memur statüsünde çalışanlar için hazırlanan boş kadro değişikliği cetveli (II Sayılı Cetvel) ile ilgili teklifin görüşülmesi.</w:t>
      </w:r>
    </w:p>
    <w:p w:rsidR="001F4937" w:rsidRDefault="001F4937" w:rsidP="001F4937">
      <w:pPr>
        <w:numPr>
          <w:ilvl w:val="0"/>
          <w:numId w:val="3"/>
        </w:numPr>
        <w:tabs>
          <w:tab w:val="left" w:pos="142"/>
        </w:tabs>
        <w:spacing w:before="120" w:after="120"/>
        <w:ind w:left="567" w:right="14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Yenişehir Belediyesi ile Artvin Hopa Belediyesinin Kardeş şehir olunması ile ilgili teklifin görüşülmesi.</w:t>
      </w:r>
    </w:p>
    <w:p w:rsidR="001F4937" w:rsidRDefault="001F4937" w:rsidP="001F4937">
      <w:pPr>
        <w:pStyle w:val="ListeParagraf"/>
        <w:numPr>
          <w:ilvl w:val="0"/>
          <w:numId w:val="3"/>
        </w:numPr>
        <w:spacing w:before="120" w:beforeAutospacing="0" w:after="120" w:afterAutospacing="0"/>
        <w:ind w:left="567" w:hanging="425"/>
        <w:jc w:val="both"/>
        <w:rPr>
          <w:rFonts w:ascii="Arial" w:hAnsi="Arial" w:cs="Arial"/>
          <w:sz w:val="22"/>
          <w:szCs w:val="22"/>
        </w:rPr>
      </w:pPr>
      <w:proofErr w:type="spellStart"/>
      <w:r w:rsidRPr="00C805E4">
        <w:rPr>
          <w:rFonts w:ascii="Arial" w:hAnsi="Arial" w:cs="Arial"/>
          <w:sz w:val="22"/>
          <w:szCs w:val="22"/>
        </w:rPr>
        <w:t>Toroslar</w:t>
      </w:r>
      <w:proofErr w:type="spellEnd"/>
      <w:r w:rsidRPr="00C805E4">
        <w:rPr>
          <w:rFonts w:ascii="Arial" w:hAnsi="Arial" w:cs="Arial"/>
          <w:sz w:val="22"/>
          <w:szCs w:val="22"/>
        </w:rPr>
        <w:t xml:space="preserve"> Elektrik Dağıtım A.</w:t>
      </w:r>
      <w:proofErr w:type="spellStart"/>
      <w:r w:rsidRPr="00C805E4">
        <w:rPr>
          <w:rFonts w:ascii="Arial" w:hAnsi="Arial" w:cs="Arial"/>
          <w:sz w:val="22"/>
          <w:szCs w:val="22"/>
        </w:rPr>
        <w:t>Ş’nin</w:t>
      </w:r>
      <w:proofErr w:type="spellEnd"/>
      <w:r w:rsidRPr="00C805E4">
        <w:rPr>
          <w:rFonts w:ascii="Arial" w:hAnsi="Arial" w:cs="Arial"/>
          <w:sz w:val="22"/>
          <w:szCs w:val="22"/>
        </w:rPr>
        <w:t xml:space="preserve"> yazılarına istinaden Trafo alanı amaçlı 1/1000 Ölçekli Uygulama İmar Planı değişikliği ile ilgili teklifin görüşülmesi.</w:t>
      </w:r>
    </w:p>
    <w:p w:rsidR="001F4937" w:rsidRDefault="001F4937" w:rsidP="001F4937">
      <w:pPr>
        <w:pStyle w:val="ListeParagraf"/>
        <w:numPr>
          <w:ilvl w:val="0"/>
          <w:numId w:val="3"/>
        </w:numPr>
        <w:spacing w:before="120" w:beforeAutospacing="0" w:after="120" w:afterAutospacing="0"/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Mersin İli, Yenişehir İlçesi Bahçe Mahallesi 2208 ada 9 </w:t>
      </w:r>
      <w:proofErr w:type="spellStart"/>
      <w:r>
        <w:rPr>
          <w:rFonts w:ascii="Arial" w:hAnsi="Arial" w:cs="Arial"/>
          <w:sz w:val="22"/>
          <w:szCs w:val="22"/>
        </w:rPr>
        <w:t>nolu</w:t>
      </w:r>
      <w:proofErr w:type="spellEnd"/>
      <w:r>
        <w:rPr>
          <w:rFonts w:ascii="Arial" w:hAnsi="Arial" w:cs="Arial"/>
          <w:sz w:val="22"/>
          <w:szCs w:val="22"/>
        </w:rPr>
        <w:t xml:space="preserve"> parsele yönelik hazırlanan 1/1000 Ölçekli Uygulama İmar Planı değişikliği ile ilgili teklifin görüşülmesi.</w:t>
      </w:r>
    </w:p>
    <w:p w:rsidR="001F4937" w:rsidRDefault="001F4937" w:rsidP="001F4937">
      <w:pPr>
        <w:pStyle w:val="ListeParagraf"/>
        <w:numPr>
          <w:ilvl w:val="0"/>
          <w:numId w:val="3"/>
        </w:numPr>
        <w:spacing w:before="120" w:beforeAutospacing="0" w:after="120" w:afterAutospacing="0"/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Yenişehir İlçesi, Bahçe Mahallesi, 11 ada 1 parselin Mersin 2. İdare Mahkemesi kararı doğrultusunda işlem yapılması ile ilgili teklifin görüşülmesi.</w:t>
      </w:r>
    </w:p>
    <w:p w:rsidR="001F4937" w:rsidRDefault="001F4937" w:rsidP="001F4937">
      <w:pPr>
        <w:pStyle w:val="ListeParagraf"/>
        <w:numPr>
          <w:ilvl w:val="0"/>
          <w:numId w:val="3"/>
        </w:numPr>
        <w:spacing w:before="120" w:beforeAutospacing="0" w:after="120" w:afterAutospacing="0"/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Yenişehir İlçesi </w:t>
      </w:r>
      <w:proofErr w:type="spellStart"/>
      <w:r>
        <w:rPr>
          <w:rFonts w:ascii="Arial" w:hAnsi="Arial" w:cs="Arial"/>
          <w:sz w:val="22"/>
          <w:szCs w:val="22"/>
        </w:rPr>
        <w:t>Menteş</w:t>
      </w:r>
      <w:proofErr w:type="spellEnd"/>
      <w:r>
        <w:rPr>
          <w:rFonts w:ascii="Arial" w:hAnsi="Arial" w:cs="Arial"/>
          <w:sz w:val="22"/>
          <w:szCs w:val="22"/>
        </w:rPr>
        <w:t xml:space="preserve"> Mahallesi sınırları içerisinde yer alan 25 metre </w:t>
      </w:r>
      <w:proofErr w:type="spellStart"/>
      <w:r>
        <w:rPr>
          <w:rFonts w:ascii="Arial" w:hAnsi="Arial" w:cs="Arial"/>
          <w:sz w:val="22"/>
          <w:szCs w:val="22"/>
        </w:rPr>
        <w:t>enkesitli</w:t>
      </w:r>
      <w:proofErr w:type="spellEnd"/>
      <w:r>
        <w:rPr>
          <w:rFonts w:ascii="Arial" w:hAnsi="Arial" w:cs="Arial"/>
          <w:sz w:val="22"/>
          <w:szCs w:val="22"/>
        </w:rPr>
        <w:t xml:space="preserve"> “Taşıt Yolunun” kaldırılmasına ilişkin 1/1000 Ölçekli Uygulama İmar Planı değişikliği ile ilgili teklifin görüşülmesi.  </w:t>
      </w:r>
    </w:p>
    <w:p w:rsidR="001F4937" w:rsidRPr="00C805E4" w:rsidRDefault="001F4937" w:rsidP="001F4937">
      <w:pPr>
        <w:pStyle w:val="ListeParagraf"/>
        <w:numPr>
          <w:ilvl w:val="0"/>
          <w:numId w:val="3"/>
        </w:numPr>
        <w:spacing w:before="120" w:beforeAutospacing="0" w:after="120" w:afterAutospacing="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Mülkiyeti Belediyemize ait </w:t>
      </w:r>
      <w:proofErr w:type="spellStart"/>
      <w:r>
        <w:rPr>
          <w:rFonts w:ascii="Arial" w:hAnsi="Arial" w:cs="Arial"/>
          <w:sz w:val="22"/>
          <w:szCs w:val="22"/>
        </w:rPr>
        <w:t>Menteş</w:t>
      </w:r>
      <w:proofErr w:type="spellEnd"/>
      <w:r>
        <w:rPr>
          <w:rFonts w:ascii="Arial" w:hAnsi="Arial" w:cs="Arial"/>
          <w:sz w:val="22"/>
          <w:szCs w:val="22"/>
        </w:rPr>
        <w:t xml:space="preserve"> 8635 ada 6 </w:t>
      </w:r>
      <w:proofErr w:type="spellStart"/>
      <w:r>
        <w:rPr>
          <w:rFonts w:ascii="Arial" w:hAnsi="Arial" w:cs="Arial"/>
          <w:sz w:val="22"/>
          <w:szCs w:val="22"/>
        </w:rPr>
        <w:t>nolu</w:t>
      </w:r>
      <w:proofErr w:type="spellEnd"/>
      <w:r>
        <w:rPr>
          <w:rFonts w:ascii="Arial" w:hAnsi="Arial" w:cs="Arial"/>
          <w:sz w:val="22"/>
          <w:szCs w:val="22"/>
        </w:rPr>
        <w:t xml:space="preserve"> parsel üzerinde bulunan kurs merkezinin Gönüllü Evi olarak (biçki-dikiş, nakış, seramik, boyama vb.)kullanılması için </w:t>
      </w:r>
      <w:proofErr w:type="spellStart"/>
      <w:r>
        <w:rPr>
          <w:rFonts w:ascii="Arial" w:hAnsi="Arial" w:cs="Arial"/>
          <w:sz w:val="22"/>
          <w:szCs w:val="22"/>
        </w:rPr>
        <w:t>Menteş</w:t>
      </w:r>
      <w:proofErr w:type="spellEnd"/>
      <w:r>
        <w:rPr>
          <w:rFonts w:ascii="Arial" w:hAnsi="Arial" w:cs="Arial"/>
          <w:sz w:val="22"/>
          <w:szCs w:val="22"/>
        </w:rPr>
        <w:t xml:space="preserve"> Mahalle Muhtarlığına tahsis edilmesi ile ilgili teklifin görüşülmesi.</w:t>
      </w:r>
    </w:p>
    <w:p w:rsidR="001F4937" w:rsidRPr="00F443CE" w:rsidRDefault="001F4937" w:rsidP="001F4937">
      <w:pPr>
        <w:numPr>
          <w:ilvl w:val="0"/>
          <w:numId w:val="3"/>
        </w:numPr>
        <w:tabs>
          <w:tab w:val="left" w:pos="567"/>
        </w:tabs>
        <w:spacing w:before="120" w:after="120"/>
        <w:ind w:left="567" w:right="141" w:hanging="567"/>
        <w:jc w:val="both"/>
        <w:rPr>
          <w:rFonts w:ascii="Arial" w:hAnsi="Arial" w:cs="Arial"/>
          <w:sz w:val="22"/>
          <w:szCs w:val="22"/>
        </w:rPr>
      </w:pPr>
      <w:r w:rsidRPr="00F443CE">
        <w:rPr>
          <w:rFonts w:ascii="Arial" w:hAnsi="Arial" w:cs="Arial"/>
          <w:sz w:val="22"/>
          <w:szCs w:val="22"/>
        </w:rPr>
        <w:t>Avrupa Yerel Yaşamda Kadın Erkek Eşitliği Şartı (CEMR) gereğince hazırlanan Yerel Eşitlik Eylem Planı ile ilgili teklif</w:t>
      </w:r>
      <w:r>
        <w:rPr>
          <w:rFonts w:ascii="Arial" w:hAnsi="Arial" w:cs="Arial"/>
          <w:sz w:val="22"/>
          <w:szCs w:val="22"/>
        </w:rPr>
        <w:t>e ait Kadın Aile ve Çocuk Komisyonu ile Avrupa Birliği ve Dış İlişkiler Komisyonu ortak raporunun</w:t>
      </w:r>
      <w:r w:rsidRPr="00F443CE">
        <w:rPr>
          <w:rFonts w:ascii="Arial" w:hAnsi="Arial" w:cs="Arial"/>
          <w:sz w:val="22"/>
          <w:szCs w:val="22"/>
        </w:rPr>
        <w:t xml:space="preserve"> görüşülmesi.</w:t>
      </w:r>
    </w:p>
    <w:p w:rsidR="001F4937" w:rsidRPr="00F443CE" w:rsidRDefault="001F4937" w:rsidP="001F4937">
      <w:pPr>
        <w:numPr>
          <w:ilvl w:val="0"/>
          <w:numId w:val="3"/>
        </w:numPr>
        <w:tabs>
          <w:tab w:val="left" w:pos="567"/>
        </w:tabs>
        <w:spacing w:before="120" w:after="120"/>
        <w:ind w:left="567" w:right="141" w:hanging="567"/>
        <w:jc w:val="both"/>
        <w:rPr>
          <w:rFonts w:ascii="Arial" w:hAnsi="Arial" w:cs="Arial"/>
          <w:sz w:val="22"/>
          <w:szCs w:val="22"/>
        </w:rPr>
      </w:pPr>
      <w:r w:rsidRPr="00F443CE">
        <w:rPr>
          <w:rFonts w:ascii="Arial" w:hAnsi="Arial" w:cs="Arial"/>
          <w:sz w:val="22"/>
          <w:szCs w:val="22"/>
        </w:rPr>
        <w:t>Sosyal Yardım Yönetmeliğinin revize edilmesi ile ilgili teklif</w:t>
      </w:r>
      <w:r>
        <w:rPr>
          <w:rFonts w:ascii="Arial" w:hAnsi="Arial" w:cs="Arial"/>
          <w:sz w:val="22"/>
          <w:szCs w:val="22"/>
        </w:rPr>
        <w:t>e ait Sosyal Yardım ve Hizmetler Komisyonu, Tarife ve Yönetmelikler Komisyonu ile Hukuk ve Temel Haklar Komisyonu ortak raporunun</w:t>
      </w:r>
      <w:r w:rsidRPr="00F443CE">
        <w:rPr>
          <w:rFonts w:ascii="Arial" w:hAnsi="Arial" w:cs="Arial"/>
          <w:sz w:val="22"/>
          <w:szCs w:val="22"/>
        </w:rPr>
        <w:t xml:space="preserve"> görüşülmesi. </w:t>
      </w:r>
    </w:p>
    <w:p w:rsidR="001F4937" w:rsidRPr="00F443CE" w:rsidRDefault="001F4937" w:rsidP="001F4937">
      <w:pPr>
        <w:numPr>
          <w:ilvl w:val="0"/>
          <w:numId w:val="3"/>
        </w:numPr>
        <w:tabs>
          <w:tab w:val="left" w:pos="567"/>
        </w:tabs>
        <w:spacing w:before="120" w:after="120"/>
        <w:ind w:left="567" w:right="141" w:hanging="567"/>
        <w:jc w:val="both"/>
        <w:rPr>
          <w:rFonts w:ascii="Arial" w:hAnsi="Arial" w:cs="Arial"/>
          <w:sz w:val="22"/>
          <w:szCs w:val="22"/>
        </w:rPr>
      </w:pPr>
      <w:r w:rsidRPr="00F443CE">
        <w:rPr>
          <w:rFonts w:ascii="Arial" w:hAnsi="Arial" w:cs="Arial"/>
          <w:sz w:val="22"/>
          <w:szCs w:val="22"/>
        </w:rPr>
        <w:t xml:space="preserve">Sosyal Hizmetler Müdürlüğünün Görev Yetki ve Sorumlulukları ile Çalışma Usul ve Esaslarına Dair Yönetmeliğinin revize edilmesi </w:t>
      </w:r>
      <w:r>
        <w:rPr>
          <w:rFonts w:ascii="Arial" w:hAnsi="Arial" w:cs="Arial"/>
          <w:sz w:val="22"/>
          <w:szCs w:val="22"/>
        </w:rPr>
        <w:t xml:space="preserve">ile </w:t>
      </w:r>
      <w:r w:rsidRPr="00F443CE">
        <w:rPr>
          <w:rFonts w:ascii="Arial" w:hAnsi="Arial" w:cs="Arial"/>
          <w:sz w:val="22"/>
          <w:szCs w:val="22"/>
        </w:rPr>
        <w:t>ilgili teklif</w:t>
      </w:r>
      <w:r>
        <w:rPr>
          <w:rFonts w:ascii="Arial" w:hAnsi="Arial" w:cs="Arial"/>
          <w:sz w:val="22"/>
          <w:szCs w:val="22"/>
        </w:rPr>
        <w:t>e ait Sosyal Yardım ve Hizmetler Komisyonu, Tarife ve Yönetmelikler Komisyonu ile Hukuk ve Temel Haklar Komisyonu ortak raporunun</w:t>
      </w:r>
      <w:r w:rsidRPr="00F443CE">
        <w:rPr>
          <w:rFonts w:ascii="Arial" w:hAnsi="Arial" w:cs="Arial"/>
          <w:sz w:val="22"/>
          <w:szCs w:val="22"/>
        </w:rPr>
        <w:t xml:space="preserve"> görüşülmesi.</w:t>
      </w:r>
    </w:p>
    <w:p w:rsidR="001F4937" w:rsidRPr="00F443CE" w:rsidRDefault="001F4937" w:rsidP="001F4937">
      <w:pPr>
        <w:numPr>
          <w:ilvl w:val="0"/>
          <w:numId w:val="3"/>
        </w:numPr>
        <w:tabs>
          <w:tab w:val="left" w:pos="567"/>
        </w:tabs>
        <w:spacing w:before="120" w:after="120"/>
        <w:ind w:left="567" w:right="141" w:hanging="567"/>
        <w:jc w:val="both"/>
        <w:rPr>
          <w:rFonts w:ascii="Arial" w:hAnsi="Arial" w:cs="Arial"/>
          <w:sz w:val="22"/>
          <w:szCs w:val="22"/>
        </w:rPr>
      </w:pPr>
      <w:r w:rsidRPr="00F443CE">
        <w:rPr>
          <w:rFonts w:ascii="Arial" w:hAnsi="Arial" w:cs="Arial"/>
          <w:sz w:val="22"/>
          <w:szCs w:val="22"/>
        </w:rPr>
        <w:t>Bilgi İşlem Müdürlüğünün Görev Yetki ve Sorumlulukları ile Çalışma Usul ve Esaslarına Dair Yönetmeliğinin revize edilmesi ile ilgili teklif</w:t>
      </w:r>
      <w:r>
        <w:rPr>
          <w:rFonts w:ascii="Arial" w:hAnsi="Arial" w:cs="Arial"/>
          <w:sz w:val="22"/>
          <w:szCs w:val="22"/>
        </w:rPr>
        <w:t>e ait Plan ve Bütçe Komisyonu, Tarife ve Yönetmelikler Komisyonu, Eğitim Bilişim Gençlik ve Spor Komisyonu ile Hukuk ve Temel Haklar Komisyonu ortak raporunun</w:t>
      </w:r>
      <w:r w:rsidRPr="00F443CE">
        <w:rPr>
          <w:rFonts w:ascii="Arial" w:hAnsi="Arial" w:cs="Arial"/>
          <w:sz w:val="22"/>
          <w:szCs w:val="22"/>
        </w:rPr>
        <w:t xml:space="preserve"> görüşülmesi.</w:t>
      </w:r>
    </w:p>
    <w:p w:rsidR="001F4937" w:rsidRPr="00F443CE" w:rsidRDefault="001F4937" w:rsidP="001F4937">
      <w:pPr>
        <w:numPr>
          <w:ilvl w:val="0"/>
          <w:numId w:val="3"/>
        </w:numPr>
        <w:tabs>
          <w:tab w:val="left" w:pos="567"/>
        </w:tabs>
        <w:spacing w:before="120" w:after="120"/>
        <w:ind w:left="567" w:right="141" w:hanging="567"/>
        <w:jc w:val="both"/>
        <w:rPr>
          <w:rFonts w:ascii="Arial" w:hAnsi="Arial" w:cs="Arial"/>
          <w:sz w:val="22"/>
          <w:szCs w:val="22"/>
        </w:rPr>
      </w:pPr>
      <w:r w:rsidRPr="00F443CE">
        <w:rPr>
          <w:rFonts w:ascii="Arial" w:hAnsi="Arial" w:cs="Arial"/>
          <w:sz w:val="22"/>
          <w:szCs w:val="22"/>
        </w:rPr>
        <w:t>Araştırma ve Geliştirme Müdürlüğünün Görev Yetki ve Sorumlulukları ile Çalışma Usul ve Esaslarına Dair Yönetmeliğinin revize edilmesi</w:t>
      </w:r>
      <w:r>
        <w:rPr>
          <w:rFonts w:ascii="Arial" w:hAnsi="Arial" w:cs="Arial"/>
          <w:sz w:val="22"/>
          <w:szCs w:val="22"/>
        </w:rPr>
        <w:t xml:space="preserve"> ve Müdürlüğe Bütçe aktarımı yapılması</w:t>
      </w:r>
      <w:r w:rsidRPr="00F443CE">
        <w:rPr>
          <w:rFonts w:ascii="Arial" w:hAnsi="Arial" w:cs="Arial"/>
          <w:sz w:val="22"/>
          <w:szCs w:val="22"/>
        </w:rPr>
        <w:t xml:space="preserve"> ile ilgili teklif</w:t>
      </w:r>
      <w:r>
        <w:rPr>
          <w:rFonts w:ascii="Arial" w:hAnsi="Arial" w:cs="Arial"/>
          <w:sz w:val="22"/>
          <w:szCs w:val="22"/>
        </w:rPr>
        <w:t>e ait Plan ve Bütçe Komisyonu, Tarife ve Yönetmelikler Komisyonu, Proje Geliştirme ve Kentsel Dönüşüm Komisyonu ile Hukuk ve Temel Haklar komisyonu ortak raporunun</w:t>
      </w:r>
      <w:r w:rsidRPr="00F443CE">
        <w:rPr>
          <w:rFonts w:ascii="Arial" w:hAnsi="Arial" w:cs="Arial"/>
          <w:sz w:val="22"/>
          <w:szCs w:val="22"/>
        </w:rPr>
        <w:t xml:space="preserve"> görüşülmesi.</w:t>
      </w:r>
    </w:p>
    <w:p w:rsidR="001F4937" w:rsidRPr="00F443CE" w:rsidRDefault="001F4937" w:rsidP="001F4937">
      <w:pPr>
        <w:numPr>
          <w:ilvl w:val="0"/>
          <w:numId w:val="3"/>
        </w:numPr>
        <w:tabs>
          <w:tab w:val="left" w:pos="567"/>
        </w:tabs>
        <w:spacing w:before="120" w:after="120"/>
        <w:ind w:left="567" w:right="141" w:hanging="567"/>
        <w:jc w:val="both"/>
        <w:rPr>
          <w:rFonts w:ascii="Arial" w:hAnsi="Arial" w:cs="Arial"/>
          <w:sz w:val="22"/>
          <w:szCs w:val="22"/>
        </w:rPr>
      </w:pPr>
      <w:r w:rsidRPr="00F443CE">
        <w:rPr>
          <w:rFonts w:ascii="Arial" w:hAnsi="Arial" w:cs="Arial"/>
          <w:sz w:val="22"/>
          <w:szCs w:val="22"/>
        </w:rPr>
        <w:t>Dış İlişkiler Müdürlüğünün Görev Yetki ve Sorumlulukları ile Çalışma Usul ve Esaslarına Dair Yönetmeliğinin revize edilmesi</w:t>
      </w:r>
      <w:r>
        <w:rPr>
          <w:rFonts w:ascii="Arial" w:hAnsi="Arial" w:cs="Arial"/>
          <w:sz w:val="22"/>
          <w:szCs w:val="22"/>
        </w:rPr>
        <w:t xml:space="preserve"> ve Müdürlüğe Bütçe aktarımı yapılması</w:t>
      </w:r>
      <w:r w:rsidRPr="00F443CE">
        <w:rPr>
          <w:rFonts w:ascii="Arial" w:hAnsi="Arial" w:cs="Arial"/>
          <w:sz w:val="22"/>
          <w:szCs w:val="22"/>
        </w:rPr>
        <w:t xml:space="preserve"> ile ilgili teklif</w:t>
      </w:r>
      <w:r>
        <w:rPr>
          <w:rFonts w:ascii="Arial" w:hAnsi="Arial" w:cs="Arial"/>
          <w:sz w:val="22"/>
          <w:szCs w:val="22"/>
        </w:rPr>
        <w:t xml:space="preserve">e </w:t>
      </w:r>
      <w:r>
        <w:rPr>
          <w:rFonts w:ascii="Arial" w:hAnsi="Arial" w:cs="Arial"/>
          <w:sz w:val="22"/>
          <w:szCs w:val="22"/>
        </w:rPr>
        <w:lastRenderedPageBreak/>
        <w:t>ait Avrupa Birliği ve Dış İlişkiler Komisyonu ile Proje Geliştirme ve Kentsel Dönüşüm Komisyonu ortak raporunun</w:t>
      </w:r>
      <w:r w:rsidRPr="00F443CE">
        <w:rPr>
          <w:rFonts w:ascii="Arial" w:hAnsi="Arial" w:cs="Arial"/>
          <w:sz w:val="22"/>
          <w:szCs w:val="22"/>
        </w:rPr>
        <w:t xml:space="preserve"> görüşülmesi.</w:t>
      </w:r>
    </w:p>
    <w:p w:rsidR="001F4937" w:rsidRPr="00F443CE" w:rsidRDefault="001F4937" w:rsidP="001F4937">
      <w:pPr>
        <w:numPr>
          <w:ilvl w:val="0"/>
          <w:numId w:val="3"/>
        </w:numPr>
        <w:tabs>
          <w:tab w:val="left" w:pos="567"/>
        </w:tabs>
        <w:spacing w:before="120" w:after="120"/>
        <w:ind w:left="567" w:right="141" w:hanging="567"/>
        <w:jc w:val="both"/>
        <w:rPr>
          <w:rFonts w:ascii="Arial" w:hAnsi="Arial" w:cs="Arial"/>
          <w:sz w:val="22"/>
          <w:szCs w:val="22"/>
        </w:rPr>
      </w:pPr>
      <w:r w:rsidRPr="00F443CE">
        <w:rPr>
          <w:rFonts w:ascii="Arial" w:hAnsi="Arial" w:cs="Arial"/>
          <w:sz w:val="22"/>
          <w:szCs w:val="22"/>
        </w:rPr>
        <w:t>Rehberlik ve Teftiş Kurulu Müdürlüğünün Görev Yetki ve Sorumlulukları ile Çalışma Usul ve Esaslarına Dair Yönetmeliğinin revize edilmesi ile ilgili teklif</w:t>
      </w:r>
      <w:r>
        <w:rPr>
          <w:rFonts w:ascii="Arial" w:hAnsi="Arial" w:cs="Arial"/>
          <w:sz w:val="22"/>
          <w:szCs w:val="22"/>
        </w:rPr>
        <w:t xml:space="preserve">e ait Tarife ve Yönetmelikler Komisyonu ile Hukuk ve Temel Haklar Komisyonu ortak raporunun </w:t>
      </w:r>
      <w:r w:rsidRPr="00F443CE">
        <w:rPr>
          <w:rFonts w:ascii="Arial" w:hAnsi="Arial" w:cs="Arial"/>
          <w:sz w:val="22"/>
          <w:szCs w:val="22"/>
        </w:rPr>
        <w:t>görüşülmesi.</w:t>
      </w:r>
    </w:p>
    <w:p w:rsidR="001F4937" w:rsidRPr="00F443CE" w:rsidRDefault="001F4937" w:rsidP="001F4937">
      <w:pPr>
        <w:numPr>
          <w:ilvl w:val="0"/>
          <w:numId w:val="3"/>
        </w:numPr>
        <w:tabs>
          <w:tab w:val="left" w:pos="567"/>
        </w:tabs>
        <w:spacing w:before="120" w:after="120"/>
        <w:ind w:left="567" w:right="141" w:hanging="567"/>
        <w:jc w:val="both"/>
        <w:rPr>
          <w:rFonts w:ascii="Arial" w:hAnsi="Arial" w:cs="Arial"/>
          <w:sz w:val="22"/>
          <w:szCs w:val="22"/>
        </w:rPr>
      </w:pPr>
      <w:r w:rsidRPr="00F443CE">
        <w:rPr>
          <w:rFonts w:ascii="Arial" w:hAnsi="Arial" w:cs="Arial"/>
          <w:sz w:val="22"/>
          <w:szCs w:val="22"/>
        </w:rPr>
        <w:t>Afet İşleri ve Risk Yönetim</w:t>
      </w:r>
      <w:r>
        <w:rPr>
          <w:rFonts w:ascii="Arial" w:hAnsi="Arial" w:cs="Arial"/>
          <w:sz w:val="22"/>
          <w:szCs w:val="22"/>
        </w:rPr>
        <w:t>i</w:t>
      </w:r>
      <w:r w:rsidRPr="00F443CE">
        <w:rPr>
          <w:rFonts w:ascii="Arial" w:hAnsi="Arial" w:cs="Arial"/>
          <w:sz w:val="22"/>
          <w:szCs w:val="22"/>
        </w:rPr>
        <w:t xml:space="preserve"> Müdürlüğünün Görev Yetki ve Sorumlulukları ile Çalışma Usul ve Esaslarına Dair Yönetmeliğinin revize edilmesi ile ilgili teklif</w:t>
      </w:r>
      <w:r>
        <w:rPr>
          <w:rFonts w:ascii="Arial" w:hAnsi="Arial" w:cs="Arial"/>
          <w:sz w:val="22"/>
          <w:szCs w:val="22"/>
        </w:rPr>
        <w:t>e ait Proje Geliştirme ve Kentsel Dönüşüm Komisyonu ile Hukuk ve Temel Haklar Komisyonu ortak raporunun</w:t>
      </w:r>
      <w:r w:rsidRPr="00F443CE">
        <w:rPr>
          <w:rFonts w:ascii="Arial" w:hAnsi="Arial" w:cs="Arial"/>
          <w:sz w:val="22"/>
          <w:szCs w:val="22"/>
        </w:rPr>
        <w:t xml:space="preserve"> görüşülmesi.</w:t>
      </w:r>
    </w:p>
    <w:p w:rsidR="001F4937" w:rsidRPr="00857FEA" w:rsidRDefault="001F4937" w:rsidP="001F4937">
      <w:pPr>
        <w:numPr>
          <w:ilvl w:val="0"/>
          <w:numId w:val="3"/>
        </w:numPr>
        <w:tabs>
          <w:tab w:val="left" w:pos="567"/>
        </w:tabs>
        <w:spacing w:before="120" w:after="120"/>
        <w:ind w:left="567" w:right="141" w:hanging="567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Mersin İli, Yenişehir </w:t>
      </w:r>
      <w:r w:rsidRPr="00A254DD">
        <w:rPr>
          <w:rFonts w:ascii="Arial" w:hAnsi="Arial" w:cs="Arial"/>
          <w:sz w:val="22"/>
          <w:szCs w:val="22"/>
        </w:rPr>
        <w:t xml:space="preserve">İlçesi </w:t>
      </w:r>
      <w:proofErr w:type="spellStart"/>
      <w:r>
        <w:rPr>
          <w:rFonts w:ascii="Arial" w:hAnsi="Arial" w:cs="Arial"/>
          <w:sz w:val="22"/>
          <w:szCs w:val="22"/>
        </w:rPr>
        <w:t>Kocavilayet</w:t>
      </w:r>
      <w:proofErr w:type="spellEnd"/>
      <w:r>
        <w:rPr>
          <w:rFonts w:ascii="Arial" w:hAnsi="Arial" w:cs="Arial"/>
          <w:sz w:val="22"/>
          <w:szCs w:val="22"/>
        </w:rPr>
        <w:t xml:space="preserve"> Mahallesi 7853 ada 5 ve 6 </w:t>
      </w:r>
      <w:proofErr w:type="spellStart"/>
      <w:r>
        <w:rPr>
          <w:rFonts w:ascii="Arial" w:hAnsi="Arial" w:cs="Arial"/>
          <w:sz w:val="22"/>
          <w:szCs w:val="22"/>
        </w:rPr>
        <w:t>nolu</w:t>
      </w:r>
      <w:proofErr w:type="spellEnd"/>
      <w:r>
        <w:rPr>
          <w:rFonts w:ascii="Arial" w:hAnsi="Arial" w:cs="Arial"/>
          <w:sz w:val="22"/>
          <w:szCs w:val="22"/>
        </w:rPr>
        <w:t xml:space="preserve"> parsellerin </w:t>
      </w:r>
      <w:r w:rsidRPr="00A254DD">
        <w:rPr>
          <w:rFonts w:ascii="Arial" w:hAnsi="Arial" w:cs="Arial"/>
          <w:sz w:val="22"/>
          <w:szCs w:val="22"/>
        </w:rPr>
        <w:t>1/1000 Ölçekli Uygulama İmar Planı değişikliği ile ilgili teklif</w:t>
      </w:r>
      <w:r>
        <w:rPr>
          <w:rFonts w:ascii="Arial" w:hAnsi="Arial" w:cs="Arial"/>
          <w:sz w:val="22"/>
          <w:szCs w:val="22"/>
        </w:rPr>
        <w:t>e ait İmar Komisyonu ile Enerji ve Ekoloji komisyonu ortak raporunun görüşülmesi.</w:t>
      </w:r>
    </w:p>
    <w:p w:rsidR="001F4937" w:rsidRPr="00857FEA" w:rsidRDefault="001F4937" w:rsidP="001F4937">
      <w:pPr>
        <w:numPr>
          <w:ilvl w:val="0"/>
          <w:numId w:val="3"/>
        </w:numPr>
        <w:tabs>
          <w:tab w:val="left" w:pos="567"/>
        </w:tabs>
        <w:spacing w:before="120" w:after="120"/>
        <w:ind w:left="567" w:right="141" w:hanging="567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Mersin İli, Yenişehir İlçesi Bahçe Mahallesi 4262 ada 2 ve 3 </w:t>
      </w:r>
      <w:proofErr w:type="spellStart"/>
      <w:r>
        <w:rPr>
          <w:rFonts w:ascii="Arial" w:hAnsi="Arial" w:cs="Arial"/>
          <w:sz w:val="22"/>
          <w:szCs w:val="22"/>
        </w:rPr>
        <w:t>nolu</w:t>
      </w:r>
      <w:proofErr w:type="spellEnd"/>
      <w:r>
        <w:rPr>
          <w:rFonts w:ascii="Arial" w:hAnsi="Arial" w:cs="Arial"/>
          <w:sz w:val="22"/>
          <w:szCs w:val="22"/>
        </w:rPr>
        <w:t xml:space="preserve"> parsellerin 1/1000 Ölçekli Uygulama İmar Planı değişikliği ile ilgili </w:t>
      </w:r>
      <w:r w:rsidRPr="00A254DD">
        <w:rPr>
          <w:rFonts w:ascii="Arial" w:hAnsi="Arial" w:cs="Arial"/>
          <w:sz w:val="22"/>
          <w:szCs w:val="22"/>
        </w:rPr>
        <w:t>teklif</w:t>
      </w:r>
      <w:r>
        <w:rPr>
          <w:rFonts w:ascii="Arial" w:hAnsi="Arial" w:cs="Arial"/>
          <w:sz w:val="22"/>
          <w:szCs w:val="22"/>
        </w:rPr>
        <w:t>e ait İmar Komisyonu ile Enerji ve Ekoloji komisyonu ortak raporunun görüşülmesi.</w:t>
      </w:r>
    </w:p>
    <w:p w:rsidR="001F4937" w:rsidRPr="00DD41F6" w:rsidRDefault="001F4937" w:rsidP="001F4937">
      <w:pPr>
        <w:numPr>
          <w:ilvl w:val="0"/>
          <w:numId w:val="3"/>
        </w:numPr>
        <w:tabs>
          <w:tab w:val="left" w:pos="567"/>
        </w:tabs>
        <w:spacing w:before="120" w:after="120"/>
        <w:ind w:left="567" w:right="141" w:hanging="567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Mersin İli, Yenişehir İlçesi </w:t>
      </w:r>
      <w:proofErr w:type="spellStart"/>
      <w:r>
        <w:rPr>
          <w:rFonts w:ascii="Arial" w:hAnsi="Arial" w:cs="Arial"/>
          <w:sz w:val="22"/>
          <w:szCs w:val="22"/>
        </w:rPr>
        <w:t>Menteş</w:t>
      </w:r>
      <w:proofErr w:type="spellEnd"/>
      <w:r>
        <w:rPr>
          <w:rFonts w:ascii="Arial" w:hAnsi="Arial" w:cs="Arial"/>
          <w:sz w:val="22"/>
          <w:szCs w:val="22"/>
        </w:rPr>
        <w:t xml:space="preserve"> Mahallesi 6197 ada 2 </w:t>
      </w:r>
      <w:proofErr w:type="spellStart"/>
      <w:r>
        <w:rPr>
          <w:rFonts w:ascii="Arial" w:hAnsi="Arial" w:cs="Arial"/>
          <w:sz w:val="22"/>
          <w:szCs w:val="22"/>
        </w:rPr>
        <w:t>nolu</w:t>
      </w:r>
      <w:proofErr w:type="spellEnd"/>
      <w:r>
        <w:rPr>
          <w:rFonts w:ascii="Arial" w:hAnsi="Arial" w:cs="Arial"/>
          <w:sz w:val="22"/>
          <w:szCs w:val="22"/>
        </w:rPr>
        <w:t xml:space="preserve"> parselin 1/1000 Ölçekli Uygulama İmar Planı değişikliği ile ilgili </w:t>
      </w:r>
      <w:r w:rsidRPr="00A254DD">
        <w:rPr>
          <w:rFonts w:ascii="Arial" w:hAnsi="Arial" w:cs="Arial"/>
          <w:sz w:val="22"/>
          <w:szCs w:val="22"/>
        </w:rPr>
        <w:t>teklif</w:t>
      </w:r>
      <w:r>
        <w:rPr>
          <w:rFonts w:ascii="Arial" w:hAnsi="Arial" w:cs="Arial"/>
          <w:sz w:val="22"/>
          <w:szCs w:val="22"/>
        </w:rPr>
        <w:t>e ait İmar Komisyonu ile Enerji ve Ekoloji komisyonu ortak raporunun görüşülmesi.</w:t>
      </w:r>
    </w:p>
    <w:p w:rsidR="001F4937" w:rsidRPr="00DD41F6" w:rsidRDefault="001F4937" w:rsidP="001F4937">
      <w:pPr>
        <w:numPr>
          <w:ilvl w:val="0"/>
          <w:numId w:val="3"/>
        </w:numPr>
        <w:tabs>
          <w:tab w:val="left" w:pos="567"/>
        </w:tabs>
        <w:spacing w:before="120" w:after="120"/>
        <w:ind w:left="567" w:right="141" w:hanging="567"/>
        <w:jc w:val="both"/>
        <w:rPr>
          <w:rFonts w:ascii="Arial" w:hAnsi="Arial" w:cs="Arial"/>
          <w:sz w:val="22"/>
          <w:szCs w:val="22"/>
        </w:rPr>
      </w:pPr>
      <w:r w:rsidRPr="00DD41F6">
        <w:rPr>
          <w:rFonts w:ascii="Arial" w:hAnsi="Arial" w:cs="Arial"/>
          <w:sz w:val="22"/>
          <w:szCs w:val="22"/>
        </w:rPr>
        <w:t>Kültür Sanat ve Sosyal İşler Müdürlüğü</w:t>
      </w:r>
      <w:r>
        <w:rPr>
          <w:rFonts w:ascii="Arial" w:hAnsi="Arial" w:cs="Arial"/>
          <w:sz w:val="22"/>
          <w:szCs w:val="22"/>
        </w:rPr>
        <w:t xml:space="preserve">nün </w:t>
      </w:r>
      <w:r w:rsidRPr="00F443CE">
        <w:rPr>
          <w:rFonts w:ascii="Arial" w:hAnsi="Arial" w:cs="Arial"/>
          <w:sz w:val="22"/>
          <w:szCs w:val="22"/>
        </w:rPr>
        <w:t>Görev Yetki ve Sorumlulukları ile Çalışma Usul ve Esaslarına Dair Yönetmeliğinin revize edilmesi</w:t>
      </w:r>
      <w:r>
        <w:rPr>
          <w:rFonts w:ascii="Arial" w:hAnsi="Arial" w:cs="Arial"/>
          <w:sz w:val="22"/>
          <w:szCs w:val="22"/>
        </w:rPr>
        <w:t xml:space="preserve"> ile ilgili teklife ait Kültür Sanat ve Turizm Komisyonu, Sosyal Yardım ve Hizmetler Komisyonu ile Hukuk ve Temel Haklar Komisyonu ortak raporunun görüşülmesi. </w:t>
      </w:r>
    </w:p>
    <w:p w:rsidR="001F4937" w:rsidRDefault="001F4937" w:rsidP="001F4937">
      <w:pPr>
        <w:pStyle w:val="ListeParagraf"/>
        <w:numPr>
          <w:ilvl w:val="0"/>
          <w:numId w:val="3"/>
        </w:numPr>
        <w:tabs>
          <w:tab w:val="left" w:pos="567"/>
          <w:tab w:val="left" w:pos="3696"/>
          <w:tab w:val="left" w:pos="9498"/>
        </w:tabs>
        <w:spacing w:before="120" w:beforeAutospacing="0" w:after="30" w:afterAutospacing="0"/>
        <w:ind w:left="567" w:right="142" w:hanging="567"/>
        <w:jc w:val="both"/>
        <w:rPr>
          <w:rFonts w:ascii="Arial" w:hAnsi="Arial" w:cs="Arial"/>
        </w:rPr>
      </w:pPr>
      <w:r w:rsidRPr="00D66428">
        <w:rPr>
          <w:rFonts w:ascii="Arial" w:hAnsi="Arial" w:cs="Arial"/>
          <w:sz w:val="22"/>
          <w:szCs w:val="22"/>
        </w:rPr>
        <w:t>Öneriler ve Temenniler</w:t>
      </w:r>
      <w:r>
        <w:rPr>
          <w:rFonts w:ascii="Arial" w:hAnsi="Arial" w:cs="Arial"/>
          <w:sz w:val="22"/>
          <w:szCs w:val="22"/>
        </w:rPr>
        <w:t>.</w:t>
      </w:r>
    </w:p>
    <w:p w:rsidR="00F41A13" w:rsidRPr="007B08CC" w:rsidRDefault="00F41A13" w:rsidP="00A840D0">
      <w:pPr>
        <w:pStyle w:val="ListeParagraf"/>
        <w:tabs>
          <w:tab w:val="left" w:pos="709"/>
          <w:tab w:val="left" w:pos="3696"/>
          <w:tab w:val="left" w:pos="9498"/>
        </w:tabs>
        <w:spacing w:before="120" w:beforeAutospacing="0" w:after="30" w:afterAutospacing="0"/>
        <w:ind w:left="567" w:right="141"/>
        <w:jc w:val="both"/>
        <w:rPr>
          <w:rFonts w:cs="Arial"/>
          <w:b/>
          <w:sz w:val="22"/>
          <w:szCs w:val="22"/>
          <w:u w:val="single"/>
        </w:rPr>
      </w:pPr>
    </w:p>
    <w:sectPr w:rsidR="00F41A13" w:rsidRPr="007B08CC" w:rsidSect="00943038">
      <w:pgSz w:w="11906" w:h="16838"/>
      <w:pgMar w:top="1134" w:right="1134" w:bottom="851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C061B"/>
    <w:multiLevelType w:val="hybridMultilevel"/>
    <w:tmpl w:val="67C08C9C"/>
    <w:lvl w:ilvl="0" w:tplc="C2F6F300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color w:val="auto"/>
        <w:sz w:val="21"/>
        <w:szCs w:val="21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92789C"/>
    <w:multiLevelType w:val="hybridMultilevel"/>
    <w:tmpl w:val="4DF89934"/>
    <w:lvl w:ilvl="0" w:tplc="EE54A60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F41A13"/>
    <w:rsid w:val="000C68A6"/>
    <w:rsid w:val="001F4937"/>
    <w:rsid w:val="00267A3E"/>
    <w:rsid w:val="002713D8"/>
    <w:rsid w:val="002D7881"/>
    <w:rsid w:val="003D5A72"/>
    <w:rsid w:val="00480BD5"/>
    <w:rsid w:val="005A0257"/>
    <w:rsid w:val="0075278D"/>
    <w:rsid w:val="007B08CC"/>
    <w:rsid w:val="00891232"/>
    <w:rsid w:val="008D4314"/>
    <w:rsid w:val="00943038"/>
    <w:rsid w:val="009B1A18"/>
    <w:rsid w:val="00A35BB8"/>
    <w:rsid w:val="00A363A8"/>
    <w:rsid w:val="00A840D0"/>
    <w:rsid w:val="00B7525F"/>
    <w:rsid w:val="00BE361D"/>
    <w:rsid w:val="00C56E27"/>
    <w:rsid w:val="00CF544E"/>
    <w:rsid w:val="00D676F0"/>
    <w:rsid w:val="00D701DE"/>
    <w:rsid w:val="00D964D2"/>
    <w:rsid w:val="00DB6101"/>
    <w:rsid w:val="00F369A3"/>
    <w:rsid w:val="00F41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0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KonuBalChar">
    <w:name w:val="Konu Başlığı Char"/>
    <w:basedOn w:val="VarsaylanParagrafYazTipi"/>
    <w:link w:val="KonuBal"/>
    <w:locked/>
    <w:rsid w:val="00BE361D"/>
    <w:rPr>
      <w:rFonts w:ascii="Arial" w:hAnsi="Arial" w:cs="Arial"/>
      <w:b/>
      <w:sz w:val="24"/>
    </w:rPr>
  </w:style>
  <w:style w:type="paragraph" w:styleId="GvdeMetniGirintisi">
    <w:name w:val="Body Text Indent"/>
    <w:basedOn w:val="Normal"/>
    <w:link w:val="GvdeMetniGirintisiChar"/>
    <w:semiHidden/>
    <w:unhideWhenUsed/>
    <w:rsid w:val="00BE361D"/>
    <w:pPr>
      <w:ind w:firstLine="851"/>
      <w:jc w:val="both"/>
    </w:pPr>
    <w:rPr>
      <w:rFonts w:ascii="Arial" w:hAnsi="Arial"/>
      <w:sz w:val="24"/>
    </w:rPr>
  </w:style>
  <w:style w:type="character" w:customStyle="1" w:styleId="GvdeMetniGirintisiChar">
    <w:name w:val="Gövde Metni Girintisi Char"/>
    <w:basedOn w:val="VarsaylanParagrafYazTipi"/>
    <w:link w:val="GvdeMetniGirintisi"/>
    <w:semiHidden/>
    <w:rsid w:val="00BE361D"/>
    <w:rPr>
      <w:rFonts w:ascii="Arial" w:hAnsi="Arial"/>
      <w:sz w:val="24"/>
    </w:rPr>
  </w:style>
  <w:style w:type="paragraph" w:styleId="KonuBal">
    <w:name w:val="Title"/>
    <w:basedOn w:val="Normal"/>
    <w:link w:val="KonuBalChar"/>
    <w:qFormat/>
    <w:rsid w:val="00BE361D"/>
    <w:pPr>
      <w:spacing w:before="100" w:beforeAutospacing="1" w:after="100" w:afterAutospacing="1"/>
    </w:pPr>
    <w:rPr>
      <w:rFonts w:ascii="Arial" w:hAnsi="Arial" w:cs="Arial"/>
      <w:b/>
      <w:sz w:val="24"/>
    </w:rPr>
  </w:style>
  <w:style w:type="character" w:customStyle="1" w:styleId="KonuBalChar1">
    <w:name w:val="Konu Başlığı Char1"/>
    <w:basedOn w:val="VarsaylanParagrafYazTipi"/>
    <w:link w:val="KonuBal"/>
    <w:uiPriority w:val="10"/>
    <w:rsid w:val="00BE361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eParagraf">
    <w:name w:val="List Paragraph"/>
    <w:basedOn w:val="Normal"/>
    <w:uiPriority w:val="34"/>
    <w:qFormat/>
    <w:rsid w:val="00A35BB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ZIISLERI\Desktop\05%20&#350;UBAT%202024%20&#304;NTERNET%20MECL&#304;S%20G&#220;NDEM&#304;.dot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05 ŞUBAT 2024 İNTERNET MECLİS GÜNDEMİ</Template>
  <TotalTime>9</TotalTime>
  <Pages>2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Teclinn Ltd. Şti.</Company>
  <LinksUpToDate>false</LinksUpToDate>
  <CharactersWithSpaces>5013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YAZIISLERI</dc:creator>
  <cp:lastModifiedBy>Ali</cp:lastModifiedBy>
  <cp:revision>11</cp:revision>
  <dcterms:created xsi:type="dcterms:W3CDTF">2025-03-28T11:47:00Z</dcterms:created>
  <dcterms:modified xsi:type="dcterms:W3CDTF">2026-01-29T12:49:00Z</dcterms:modified>
</cp:coreProperties>
</file>