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837DB7" w:rsidRDefault="001F6E04" w:rsidP="00F542A0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7DB7">
              <w:rPr>
                <w:rFonts w:ascii="Arial" w:hAnsi="Arial" w:cs="Arial"/>
                <w:sz w:val="22"/>
                <w:szCs w:val="22"/>
              </w:rPr>
              <w:t>Belediye Meclisinin 01.09.2025 tarih ve 1</w:t>
            </w:r>
            <w:r w:rsidR="002A69E3" w:rsidRPr="00837DB7">
              <w:rPr>
                <w:rFonts w:ascii="Arial" w:hAnsi="Arial" w:cs="Arial"/>
                <w:sz w:val="22"/>
                <w:szCs w:val="22"/>
              </w:rPr>
              <w:t>41</w:t>
            </w:r>
            <w:r w:rsidRPr="00837DB7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2A69E3" w:rsidRPr="00837DB7">
              <w:rPr>
                <w:rFonts w:ascii="Arial" w:hAnsi="Arial" w:cs="Arial"/>
                <w:sz w:val="22"/>
                <w:szCs w:val="22"/>
              </w:rPr>
              <w:t xml:space="preserve">İmar Komisyonu, Enerji ve Ekoloji Komisyonu ile Hukuk ve Temel Haklar </w:t>
            </w:r>
            <w:r w:rsidRPr="00837DB7">
              <w:rPr>
                <w:rFonts w:ascii="Arial" w:hAnsi="Arial" w:cs="Arial"/>
                <w:sz w:val="22"/>
                <w:szCs w:val="22"/>
              </w:rPr>
              <w:t xml:space="preserve">Komisyonuna </w:t>
            </w:r>
            <w:r w:rsidR="002A69E3" w:rsidRPr="00837DB7">
              <w:rPr>
                <w:rFonts w:ascii="Arial" w:hAnsi="Arial" w:cs="Arial"/>
                <w:sz w:val="22"/>
                <w:szCs w:val="22"/>
              </w:rPr>
              <w:t xml:space="preserve">ortak </w:t>
            </w:r>
            <w:r w:rsidRPr="00837DB7">
              <w:rPr>
                <w:rFonts w:ascii="Arial" w:hAnsi="Arial" w:cs="Arial"/>
                <w:sz w:val="22"/>
                <w:szCs w:val="22"/>
              </w:rPr>
              <w:t xml:space="preserve">havale edilen </w:t>
            </w:r>
            <w:r w:rsidR="002A69E3" w:rsidRPr="00837DB7">
              <w:rPr>
                <w:rFonts w:ascii="Arial" w:hAnsi="Arial" w:cs="Arial"/>
                <w:sz w:val="22"/>
                <w:szCs w:val="22"/>
              </w:rPr>
              <w:t xml:space="preserve">Mersin İli, Yenişehir İlçesi Barbaros Mahallesinde yer alan Özel Proje Alan Sınırı ve çevresine ilişkin 1/1000 Ölçekli Uygulama İmar Planı Değişikliği </w:t>
            </w:r>
            <w:r w:rsidRPr="00837DB7"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r w:rsidR="00837DB7">
              <w:rPr>
                <w:rFonts w:ascii="Arial" w:hAnsi="Arial" w:cs="Arial"/>
                <w:sz w:val="22"/>
                <w:szCs w:val="22"/>
              </w:rPr>
              <w:t>25.</w:t>
            </w:r>
            <w:r w:rsidRPr="00837DB7">
              <w:rPr>
                <w:rFonts w:ascii="Arial" w:hAnsi="Arial" w:cs="Arial"/>
                <w:sz w:val="22"/>
                <w:szCs w:val="22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1E6088" w:rsidRPr="001E6088" w:rsidRDefault="001E6088" w:rsidP="001E6088">
            <w:pPr>
              <w:spacing w:after="120"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88">
              <w:rPr>
                <w:rFonts w:ascii="Arial" w:hAnsi="Arial" w:cs="Arial"/>
                <w:sz w:val="22"/>
                <w:szCs w:val="22"/>
              </w:rPr>
              <w:t>İlimiz, Yenişehir İlçesi, O33A22B4A pafta, Barbaros Mahallesinde yer alan Özel Proje Alanı ve çevresi ile ilgili</w:t>
            </w:r>
            <w:r w:rsidRPr="001E60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idaremiz </w:t>
            </w:r>
            <w:proofErr w:type="gramStart"/>
            <w:r w:rsidRPr="001E6088">
              <w:rPr>
                <w:rFonts w:ascii="Arial" w:hAnsi="Arial" w:cs="Arial"/>
                <w:sz w:val="22"/>
                <w:szCs w:val="22"/>
              </w:rPr>
              <w:t xml:space="preserve">tarafından </w:t>
            </w:r>
            <w:r w:rsidR="00C73F2C">
              <w:rPr>
                <w:rFonts w:ascii="Arial" w:hAnsi="Arial" w:cs="Arial"/>
                <w:sz w:val="22"/>
                <w:szCs w:val="22"/>
              </w:rPr>
              <w:t xml:space="preserve"> UİP</w:t>
            </w:r>
            <w:proofErr w:type="gramEnd"/>
            <w:r w:rsidRPr="001E6088">
              <w:rPr>
                <w:rFonts w:ascii="Arial" w:hAnsi="Arial" w:cs="Arial"/>
                <w:sz w:val="22"/>
                <w:szCs w:val="22"/>
              </w:rPr>
              <w:t>-33110</w:t>
            </w:r>
            <w:r w:rsidR="00C73F2C">
              <w:rPr>
                <w:rFonts w:ascii="Arial" w:hAnsi="Arial" w:cs="Arial"/>
                <w:sz w:val="22"/>
                <w:szCs w:val="22"/>
              </w:rPr>
              <w:t>8230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 Plan </w:t>
            </w:r>
            <w:r w:rsidR="00C73F2C">
              <w:rPr>
                <w:rFonts w:ascii="Arial" w:hAnsi="Arial" w:cs="Arial"/>
                <w:sz w:val="22"/>
                <w:szCs w:val="22"/>
              </w:rPr>
              <w:t>İşlem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 Numaralı 1/1000 ölçekli Uygulama İmar Planı Değişikliği teklifi hazırlanmıştır.</w:t>
            </w:r>
          </w:p>
          <w:p w:rsidR="001E6088" w:rsidRPr="001E6088" w:rsidRDefault="001E6088" w:rsidP="001E6088">
            <w:pPr>
              <w:spacing w:after="120" w:line="276" w:lineRule="auto"/>
              <w:ind w:firstLine="708"/>
              <w:jc w:val="both"/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gramStart"/>
            <w:r w:rsidRPr="001E6088">
              <w:rPr>
                <w:rFonts w:ascii="Arial" w:hAnsi="Arial" w:cs="Arial"/>
                <w:sz w:val="22"/>
                <w:szCs w:val="22"/>
              </w:rPr>
              <w:t>Plan değişikliğine konu alan, Yenişehir I. Etap 1/1000 ölçekli Revizyon Uygulama İmar Planında; Emsal (E) 1.50, Bina Yüksekliği (</w:t>
            </w:r>
            <w:proofErr w:type="spellStart"/>
            <w:r w:rsidRPr="001E608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1E6088">
              <w:rPr>
                <w:rFonts w:ascii="Arial" w:hAnsi="Arial" w:cs="Arial"/>
                <w:sz w:val="22"/>
                <w:szCs w:val="22"/>
              </w:rPr>
              <w:t xml:space="preserve">) 65.00 m. (18 kat) Ticaret-Konut Alanına (TİCK), E=1.50, </w:t>
            </w:r>
            <w:proofErr w:type="spellStart"/>
            <w:r w:rsidRPr="001E608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1E6088">
              <w:rPr>
                <w:rFonts w:ascii="Arial" w:hAnsi="Arial" w:cs="Arial"/>
                <w:sz w:val="22"/>
                <w:szCs w:val="22"/>
              </w:rPr>
              <w:t>=65.00 m. (18 kat) Konut Alanına, Park Alanına, 10 metre ve 7 metre en kesitli imar yoluna isabet etmekte olup Özel Proje Alanı Sınırı içerisinde kalmaktadır.</w:t>
            </w:r>
            <w:proofErr w:type="gramEnd"/>
          </w:p>
          <w:p w:rsidR="001E6088" w:rsidRPr="001E6088" w:rsidRDefault="001E6088" w:rsidP="001E6088">
            <w:pPr>
              <w:spacing w:after="120" w:line="276" w:lineRule="auto"/>
              <w:ind w:firstLine="708"/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Mersin Büyükşehir Belediye Meclisinin 21.11.2022 tarih ve 619 sayılı kararı ile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Akdeniz-</w:t>
            </w:r>
            <w:proofErr w:type="spellStart"/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Toroslar</w:t>
            </w:r>
            <w:proofErr w:type="spellEnd"/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-Yenişehir-</w:t>
            </w:r>
            <w:proofErr w:type="spellStart"/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Mezitli</w:t>
            </w:r>
            <w:proofErr w:type="spellEnd"/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İlçeleri 1/5000 ölçekli İlave ve Revizyon Nazım İmar Planı Plan Notları Değişikliği ile “Özel Proje Alanı Sınırı” plan hükmü iptal edilmiştir.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Bu sebeple Mersin Büyükşehir Belediye Meclisinin 10.03.2025 tarih ve 225 sayılı kararı ile onaylanan, 16.06.2025 tarih ve 482 sayılı meclis kararı ile kesinleşen Barbaros </w:t>
            </w:r>
            <w:r w:rsidRPr="001E6088">
              <w:rPr>
                <w:rFonts w:ascii="Arial" w:hAnsi="Arial" w:cs="Arial"/>
                <w:sz w:val="22"/>
                <w:szCs w:val="22"/>
              </w:rPr>
              <w:t xml:space="preserve">Mahallesinde yer alan </w:t>
            </w:r>
            <w:r w:rsidRPr="001E6088">
              <w:rPr>
                <w:rStyle w:val="fontstyle01"/>
                <w:rFonts w:ascii="Arial" w:hAnsi="Arial" w:cs="Arial"/>
                <w:sz w:val="22"/>
                <w:szCs w:val="22"/>
              </w:rPr>
              <w:t>Özel Proje Alanı Sınırı kaldırılmıştır.</w:t>
            </w:r>
          </w:p>
          <w:p w:rsidR="001E6088" w:rsidRPr="001E6088" w:rsidRDefault="001E6088" w:rsidP="001E6088">
            <w:pPr>
              <w:spacing w:after="120" w:line="276" w:lineRule="auto"/>
              <w:ind w:firstLine="708"/>
              <w:jc w:val="both"/>
              <w:rPr>
                <w:sz w:val="22"/>
                <w:szCs w:val="22"/>
              </w:rPr>
            </w:pPr>
            <w:r w:rsidRPr="001E6088">
              <w:rPr>
                <w:rFonts w:ascii="Arial" w:hAnsi="Arial" w:cs="Arial"/>
                <w:sz w:val="22"/>
                <w:szCs w:val="22"/>
              </w:rPr>
              <w:t xml:space="preserve">1/5000 ölçekli Nazım İmar Planı kararlarına uygun olarak hazırlanan 1/1000 ölçekli Uygulama İmar Planı değişikliği ile;  Barbaros Mahallesinde yer alan Özel Proje Alanı sınırı kaldırılarak </w:t>
            </w:r>
            <w:proofErr w:type="gramStart"/>
            <w:r w:rsidRPr="001E6088">
              <w:rPr>
                <w:rFonts w:ascii="Arial" w:hAnsi="Arial" w:cs="Arial"/>
                <w:sz w:val="22"/>
                <w:szCs w:val="22"/>
              </w:rPr>
              <w:t>revizyon</w:t>
            </w:r>
            <w:proofErr w:type="gramEnd"/>
            <w:r w:rsidRPr="001E6088">
              <w:rPr>
                <w:rFonts w:ascii="Arial" w:hAnsi="Arial" w:cs="Arial"/>
                <w:sz w:val="22"/>
                <w:szCs w:val="22"/>
              </w:rPr>
              <w:t xml:space="preserve"> öncesi ulaşım bağlantıları dikkate alınarak, “E=1.50, </w:t>
            </w:r>
            <w:proofErr w:type="spellStart"/>
            <w:r w:rsidRPr="001E608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1E6088">
              <w:rPr>
                <w:rFonts w:ascii="Arial" w:hAnsi="Arial" w:cs="Arial"/>
                <w:sz w:val="22"/>
                <w:szCs w:val="22"/>
              </w:rPr>
              <w:t xml:space="preserve">=65.00 m. (18 kat) Ticaret-Konut Alanı (TİCK),  Taban Alanı Kat Sayısı (TAKS)=0.50, Kat Alanı Kat Sayısı (KAKS)=0.90, Blok Nizam 2 Katlı (BL-2) Ticaret-Konut Alanı (TİCK), E=1.50, </w:t>
            </w:r>
            <w:proofErr w:type="spellStart"/>
            <w:r w:rsidRPr="001E608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1E6088">
              <w:rPr>
                <w:rFonts w:ascii="Arial" w:hAnsi="Arial" w:cs="Arial"/>
                <w:sz w:val="22"/>
                <w:szCs w:val="22"/>
              </w:rPr>
              <w:t>=65.00 m. (18 kat) Konut Alanı, TAKS=0.45, KAKS=0.90, Blok Nizam 2 Katlı (BL-2) Konut Alanı, Park Alanı, Trafo Alanı, Pasif Yeşil Alan, 10 metre ve 7 metre en kesitli imar yolu” olarak işaretlenmiştir.</w:t>
            </w:r>
          </w:p>
          <w:p w:rsidR="001E6088" w:rsidRPr="001E6088" w:rsidRDefault="00F542A0" w:rsidP="001E6088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</w:t>
            </w:r>
            <w:r w:rsidR="001E6088" w:rsidRPr="001E6088">
              <w:rPr>
                <w:rFonts w:ascii="Arial" w:hAnsi="Arial" w:cs="Arial"/>
                <w:sz w:val="22"/>
                <w:szCs w:val="22"/>
              </w:rPr>
              <w:t xml:space="preserve">; 3194 sayılı İmar Kanunu’nun 8/b maddesi ile 5393 sayılı Belediye Kanunu’nun 18/c maddesi gereğince, 1/1000 ölçekli Uygulama İmar Planı değişikliğinin ekli paraflı krokide görüldüğü şekliyle onaylanmasının kabulüne oy birliği ile karar verildi. </w:t>
            </w:r>
          </w:p>
          <w:p w:rsidR="00D44110" w:rsidRDefault="00D44110" w:rsidP="002A69E3">
            <w:pPr>
              <w:tabs>
                <w:tab w:val="left" w:pos="567"/>
              </w:tabs>
              <w:spacing w:before="30" w:after="30"/>
              <w:ind w:left="142" w:right="142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06" w:rsidRDefault="00816006">
      <w:r>
        <w:separator/>
      </w:r>
    </w:p>
  </w:endnote>
  <w:endnote w:type="continuationSeparator" w:id="0">
    <w:p w:rsidR="00816006" w:rsidRDefault="0081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06" w:rsidRDefault="00816006">
      <w:r>
        <w:separator/>
      </w:r>
    </w:p>
  </w:footnote>
  <w:footnote w:type="continuationSeparator" w:id="0">
    <w:p w:rsidR="00816006" w:rsidRDefault="0081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A69E3">
          <w:pPr>
            <w:pStyle w:val="Balk2"/>
            <w:jc w:val="left"/>
          </w:pPr>
          <w:r>
            <w:t>1</w:t>
          </w:r>
          <w:r w:rsidR="003706F2">
            <w:t>7</w:t>
          </w:r>
          <w:r w:rsidR="002A69E3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1C78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7588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D52CB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2CCE"/>
    <w:rsid w:val="00513102"/>
    <w:rsid w:val="00520B7D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624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16006"/>
    <w:rsid w:val="0082257E"/>
    <w:rsid w:val="00824C5B"/>
    <w:rsid w:val="008254E6"/>
    <w:rsid w:val="00831374"/>
    <w:rsid w:val="008343FB"/>
    <w:rsid w:val="00837DB7"/>
    <w:rsid w:val="008410D1"/>
    <w:rsid w:val="008413FE"/>
    <w:rsid w:val="00841650"/>
    <w:rsid w:val="00841E20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3F2C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0166"/>
    <w:rsid w:val="00D55B6B"/>
    <w:rsid w:val="00D57FB1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5051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42A0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411</cp:revision>
  <cp:lastPrinted>2025-06-03T10:12:00Z</cp:lastPrinted>
  <dcterms:created xsi:type="dcterms:W3CDTF">2024-08-27T08:27:00Z</dcterms:created>
  <dcterms:modified xsi:type="dcterms:W3CDTF">2025-10-02T07:27:00Z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