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4024D6" w:rsidRDefault="00F02F6E" w:rsidP="003309E0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Hizmetler </w:t>
            </w:r>
            <w:r w:rsidR="00E04E8E">
              <w:rPr>
                <w:rFonts w:ascii="Arial" w:hAnsi="Arial" w:cs="Arial"/>
                <w:sz w:val="24"/>
              </w:rPr>
              <w:t xml:space="preserve">Müdürlüğünün </w:t>
            </w:r>
            <w:r w:rsidR="002469A5">
              <w:rPr>
                <w:rFonts w:ascii="Arial" w:hAnsi="Arial" w:cs="Arial"/>
                <w:sz w:val="24"/>
              </w:rPr>
              <w:t>2</w:t>
            </w:r>
            <w:r w:rsidR="003309E0">
              <w:rPr>
                <w:rFonts w:ascii="Arial" w:hAnsi="Arial" w:cs="Arial"/>
                <w:sz w:val="24"/>
              </w:rPr>
              <w:t>6</w:t>
            </w:r>
            <w:r w:rsidR="00590142">
              <w:rPr>
                <w:rFonts w:ascii="Arial" w:hAnsi="Arial" w:cs="Arial"/>
                <w:sz w:val="24"/>
              </w:rPr>
              <w:t>.0</w:t>
            </w:r>
            <w:r w:rsidR="004969CE">
              <w:rPr>
                <w:rFonts w:ascii="Arial" w:hAnsi="Arial" w:cs="Arial"/>
                <w:sz w:val="24"/>
              </w:rPr>
              <w:t>6</w:t>
            </w:r>
            <w:r w:rsidR="00E04E8E">
              <w:rPr>
                <w:rFonts w:ascii="Arial" w:hAnsi="Arial" w:cs="Arial"/>
                <w:sz w:val="24"/>
              </w:rPr>
              <w:t xml:space="preserve">.2025 tarihli ve E- </w:t>
            </w:r>
            <w:proofErr w:type="gramStart"/>
            <w:r w:rsidR="003309E0">
              <w:rPr>
                <w:rFonts w:ascii="Arial" w:hAnsi="Arial" w:cs="Arial"/>
                <w:sz w:val="24"/>
              </w:rPr>
              <w:t>84392874</w:t>
            </w:r>
            <w:proofErr w:type="gramEnd"/>
            <w:r w:rsidR="003309E0">
              <w:rPr>
                <w:rFonts w:ascii="Arial" w:hAnsi="Arial" w:cs="Arial"/>
                <w:sz w:val="24"/>
              </w:rPr>
              <w:t>-195.01.02-165544</w:t>
            </w:r>
            <w:r w:rsidR="00E04E8E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4969CE" w:rsidRDefault="004969CE">
            <w:pPr>
              <w:jc w:val="center"/>
              <w:rPr>
                <w:b/>
                <w:sz w:val="24"/>
                <w:u w:val="single"/>
              </w:rPr>
            </w:pPr>
          </w:p>
          <w:p w:rsidR="00B96E9D" w:rsidRDefault="00B96E9D" w:rsidP="00B8195D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195D" w:rsidRDefault="00B8195D" w:rsidP="00B8195D">
            <w:pPr>
              <w:ind w:left="-108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Yenişehir Temiz Çevre Eğitimi Atık Yönetimi ve Danışmanlık A.Ş.'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sermaye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tedariğine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ilişkin daha önce Belediye Meclisi'nce alınan karar gereği </w:t>
            </w:r>
            <w:r w:rsidR="00B96E9D"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 xml:space="preserve">.500.000,00.-TL'lik sermaye tescil edilerek onaylandığı, ancak Şirketin yapacağı faaliyetlerin artırılması,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alımı, gerekli tesis alanı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revizyonu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yeni saha aracı alımı ve araç üzerinde planlanan </w:t>
            </w:r>
            <w:r w:rsidR="00B96E9D">
              <w:rPr>
                <w:rFonts w:ascii="Arial" w:hAnsi="Arial" w:cs="Arial"/>
                <w:sz w:val="24"/>
                <w:szCs w:val="24"/>
              </w:rPr>
              <w:t>yapısal değişikliklerin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6E9D">
              <w:rPr>
                <w:rFonts w:ascii="Arial" w:hAnsi="Arial" w:cs="Arial"/>
                <w:sz w:val="24"/>
                <w:szCs w:val="24"/>
              </w:rPr>
              <w:t>yapılabilmesi amacı</w:t>
            </w:r>
            <w:r>
              <w:rPr>
                <w:rFonts w:ascii="Arial" w:hAnsi="Arial" w:cs="Arial"/>
                <w:sz w:val="24"/>
                <w:szCs w:val="24"/>
              </w:rPr>
              <w:t xml:space="preserve"> ile yeni yatırım ihtiyacı oluştuğundan Yenişehir Temiz Çevre Eğitimi Atık Yönetimi ve Danışmanlık A.Ş.'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şirket sermayesinin 3</w:t>
            </w:r>
            <w:r w:rsidR="00B96E9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96E9D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0.000,00.-TL arttırılarak </w:t>
            </w:r>
            <w:r w:rsidR="00B96E9D">
              <w:rPr>
                <w:rFonts w:ascii="Arial" w:hAnsi="Arial" w:cs="Arial"/>
                <w:sz w:val="24"/>
                <w:szCs w:val="24"/>
              </w:rPr>
              <w:t>82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96E9D">
              <w:rPr>
                <w:rFonts w:ascii="Arial" w:hAnsi="Arial" w:cs="Arial"/>
                <w:sz w:val="24"/>
                <w:szCs w:val="24"/>
              </w:rPr>
              <w:t>710</w:t>
            </w:r>
            <w:r>
              <w:rPr>
                <w:rFonts w:ascii="Arial" w:hAnsi="Arial" w:cs="Arial"/>
                <w:sz w:val="24"/>
                <w:szCs w:val="24"/>
              </w:rPr>
              <w:t xml:space="preserve">.000,00.-TL'ye çıkartılması ile ilgili teklifin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Plan ve Bütçe Komisyonu ile Enerji ve Ekoloji Komisyonuna ortak havale edilmesinin kabulüne oy birliği ile karar verildi. </w:t>
            </w:r>
          </w:p>
          <w:p w:rsidR="00B8195D" w:rsidRDefault="00B8195D" w:rsidP="00B8195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8195D" w:rsidRDefault="00B8195D" w:rsidP="00A25859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</w:pPr>
          </w:p>
          <w:p w:rsidR="00B96E9D" w:rsidRDefault="00B96E9D" w:rsidP="00A25859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</w:pPr>
          </w:p>
          <w:p w:rsidR="00B96E9D" w:rsidRDefault="00B96E9D" w:rsidP="00A25859">
            <w:pPr>
              <w:tabs>
                <w:tab w:val="left" w:pos="3402"/>
                <w:tab w:val="left" w:pos="3686"/>
              </w:tabs>
              <w:spacing w:after="120"/>
              <w:ind w:right="33" w:firstLine="601"/>
              <w:jc w:val="both"/>
            </w:pPr>
          </w:p>
        </w:tc>
      </w:tr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8A7D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CB4363" w:rsidRDefault="00CB4363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p w:rsidR="00B96E9D" w:rsidRDefault="00B96E9D" w:rsidP="00B96E9D">
      <w:pPr>
        <w:rPr>
          <w:rFonts w:ascii="Arial" w:hAnsi="Arial" w:cs="Arial"/>
          <w:sz w:val="18"/>
          <w:szCs w:val="18"/>
        </w:rPr>
      </w:pPr>
    </w:p>
    <w:sectPr w:rsidR="00B96E9D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65" w:rsidRDefault="00767F65">
      <w:r>
        <w:separator/>
      </w:r>
    </w:p>
  </w:endnote>
  <w:endnote w:type="continuationSeparator" w:id="0">
    <w:p w:rsidR="00767F65" w:rsidRDefault="0076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65" w:rsidRDefault="00767F65">
      <w:r>
        <w:separator/>
      </w:r>
    </w:p>
  </w:footnote>
  <w:footnote w:type="continuationSeparator" w:id="0">
    <w:p w:rsidR="00767F65" w:rsidRDefault="00767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767F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67F65" w:rsidRDefault="00767F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767F65" w:rsidRDefault="00767F65">
          <w:pPr>
            <w:pStyle w:val="Balk3"/>
          </w:pPr>
          <w:r>
            <w:t>MERSİN YENİŞEHİR</w:t>
          </w:r>
        </w:p>
        <w:p w:rsidR="00767F65" w:rsidRDefault="00767F65">
          <w:r>
            <w:rPr>
              <w:b/>
              <w:sz w:val="24"/>
            </w:rPr>
            <w:t>BELEDİYE MECLİSİ</w:t>
          </w:r>
        </w:p>
      </w:tc>
    </w:tr>
    <w:tr w:rsidR="00767F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67F65" w:rsidRDefault="00767F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767F65" w:rsidRDefault="00767F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67F65" w:rsidRDefault="00767F65">
          <w:pPr>
            <w:pStyle w:val="Balk2"/>
            <w:rPr>
              <w:b/>
              <w:u w:val="single"/>
            </w:rPr>
          </w:pPr>
        </w:p>
      </w:tc>
    </w:tr>
    <w:tr w:rsidR="00767F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67F65" w:rsidRDefault="00767F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767F65" w:rsidRDefault="00767F65" w:rsidP="002020CC">
          <w:pPr>
            <w:pStyle w:val="Balk2"/>
            <w:jc w:val="left"/>
          </w:pPr>
          <w:r>
            <w:t>122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67F65" w:rsidRDefault="00767F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67F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767F65" w:rsidRDefault="00767F65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767F65" w:rsidRDefault="00767F65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67F65" w:rsidRDefault="00767F65" w:rsidP="008A7DA0">
          <w:pPr>
            <w:pStyle w:val="Balk2"/>
            <w:rPr>
              <w:b/>
            </w:rPr>
          </w:pPr>
          <w:r>
            <w:rPr>
              <w:b/>
            </w:rPr>
            <w:t>01.07.2025</w:t>
          </w:r>
        </w:p>
      </w:tc>
    </w:tr>
  </w:tbl>
  <w:p w:rsidR="00767F65" w:rsidRPr="001D4265" w:rsidRDefault="00767F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0600A"/>
    <w:rsid w:val="0000632C"/>
    <w:rsid w:val="00015CD8"/>
    <w:rsid w:val="00016BEE"/>
    <w:rsid w:val="00032AC6"/>
    <w:rsid w:val="000346E7"/>
    <w:rsid w:val="00042211"/>
    <w:rsid w:val="000462FD"/>
    <w:rsid w:val="00052C28"/>
    <w:rsid w:val="00053D54"/>
    <w:rsid w:val="00053DA3"/>
    <w:rsid w:val="0006338E"/>
    <w:rsid w:val="00072343"/>
    <w:rsid w:val="00072673"/>
    <w:rsid w:val="00073814"/>
    <w:rsid w:val="00074900"/>
    <w:rsid w:val="0007793E"/>
    <w:rsid w:val="000812BF"/>
    <w:rsid w:val="000836F2"/>
    <w:rsid w:val="00090051"/>
    <w:rsid w:val="000976D4"/>
    <w:rsid w:val="000A2FF5"/>
    <w:rsid w:val="000A3618"/>
    <w:rsid w:val="000A7048"/>
    <w:rsid w:val="000A74B3"/>
    <w:rsid w:val="000B010E"/>
    <w:rsid w:val="000B306E"/>
    <w:rsid w:val="000B77AC"/>
    <w:rsid w:val="000C1004"/>
    <w:rsid w:val="000C2C50"/>
    <w:rsid w:val="000C321F"/>
    <w:rsid w:val="000D3FB6"/>
    <w:rsid w:val="000D431E"/>
    <w:rsid w:val="000E5564"/>
    <w:rsid w:val="000F08DB"/>
    <w:rsid w:val="000F3946"/>
    <w:rsid w:val="00100422"/>
    <w:rsid w:val="00100D2A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47D92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1F5BE4"/>
    <w:rsid w:val="00200022"/>
    <w:rsid w:val="002020CC"/>
    <w:rsid w:val="002105C4"/>
    <w:rsid w:val="0021409B"/>
    <w:rsid w:val="002166DE"/>
    <w:rsid w:val="00226431"/>
    <w:rsid w:val="00230A4B"/>
    <w:rsid w:val="00231EF6"/>
    <w:rsid w:val="00236BB2"/>
    <w:rsid w:val="002416D3"/>
    <w:rsid w:val="0024302E"/>
    <w:rsid w:val="00244A01"/>
    <w:rsid w:val="00245229"/>
    <w:rsid w:val="0024622B"/>
    <w:rsid w:val="002469A5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E057A"/>
    <w:rsid w:val="002F2DE8"/>
    <w:rsid w:val="002F413C"/>
    <w:rsid w:val="003038B7"/>
    <w:rsid w:val="003178AB"/>
    <w:rsid w:val="00322BF2"/>
    <w:rsid w:val="0032472D"/>
    <w:rsid w:val="00325B7E"/>
    <w:rsid w:val="003309E0"/>
    <w:rsid w:val="00340855"/>
    <w:rsid w:val="00345B99"/>
    <w:rsid w:val="00346237"/>
    <w:rsid w:val="00352BA3"/>
    <w:rsid w:val="00352F5D"/>
    <w:rsid w:val="003664B8"/>
    <w:rsid w:val="00370929"/>
    <w:rsid w:val="00383FDA"/>
    <w:rsid w:val="0039408D"/>
    <w:rsid w:val="00396A54"/>
    <w:rsid w:val="003B34D2"/>
    <w:rsid w:val="003B66EC"/>
    <w:rsid w:val="003B78AB"/>
    <w:rsid w:val="003C026D"/>
    <w:rsid w:val="003C1792"/>
    <w:rsid w:val="003C2CBB"/>
    <w:rsid w:val="003C414D"/>
    <w:rsid w:val="003C5BF6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24D6"/>
    <w:rsid w:val="00406ED3"/>
    <w:rsid w:val="004247A7"/>
    <w:rsid w:val="00425481"/>
    <w:rsid w:val="004267CD"/>
    <w:rsid w:val="0043555D"/>
    <w:rsid w:val="004359E1"/>
    <w:rsid w:val="0044460C"/>
    <w:rsid w:val="00454B4F"/>
    <w:rsid w:val="00454C47"/>
    <w:rsid w:val="00461AFA"/>
    <w:rsid w:val="00462AC9"/>
    <w:rsid w:val="00475C14"/>
    <w:rsid w:val="00481B3D"/>
    <w:rsid w:val="004820E5"/>
    <w:rsid w:val="004844FE"/>
    <w:rsid w:val="00487FBA"/>
    <w:rsid w:val="00490C47"/>
    <w:rsid w:val="00493394"/>
    <w:rsid w:val="00494384"/>
    <w:rsid w:val="004969CE"/>
    <w:rsid w:val="004A0BD2"/>
    <w:rsid w:val="004A3E91"/>
    <w:rsid w:val="004A52F0"/>
    <w:rsid w:val="004A63E2"/>
    <w:rsid w:val="004A6DFC"/>
    <w:rsid w:val="004A7027"/>
    <w:rsid w:val="004A7414"/>
    <w:rsid w:val="004B7308"/>
    <w:rsid w:val="004C0D57"/>
    <w:rsid w:val="004C1D40"/>
    <w:rsid w:val="004D69C3"/>
    <w:rsid w:val="004D6A7E"/>
    <w:rsid w:val="004E4CF5"/>
    <w:rsid w:val="004E7704"/>
    <w:rsid w:val="004F70D0"/>
    <w:rsid w:val="0050789D"/>
    <w:rsid w:val="00511030"/>
    <w:rsid w:val="00511187"/>
    <w:rsid w:val="0051244B"/>
    <w:rsid w:val="00513102"/>
    <w:rsid w:val="00520B7D"/>
    <w:rsid w:val="005232C9"/>
    <w:rsid w:val="00524D91"/>
    <w:rsid w:val="00526672"/>
    <w:rsid w:val="00534478"/>
    <w:rsid w:val="005439AB"/>
    <w:rsid w:val="00544985"/>
    <w:rsid w:val="00546E4A"/>
    <w:rsid w:val="00551F13"/>
    <w:rsid w:val="00557850"/>
    <w:rsid w:val="00561E8E"/>
    <w:rsid w:val="00570174"/>
    <w:rsid w:val="00571995"/>
    <w:rsid w:val="005722FF"/>
    <w:rsid w:val="00575CE8"/>
    <w:rsid w:val="005764DD"/>
    <w:rsid w:val="0058031C"/>
    <w:rsid w:val="00583734"/>
    <w:rsid w:val="00584C85"/>
    <w:rsid w:val="00585C1E"/>
    <w:rsid w:val="005866E2"/>
    <w:rsid w:val="00590142"/>
    <w:rsid w:val="00594FC2"/>
    <w:rsid w:val="00596B92"/>
    <w:rsid w:val="005A3CA9"/>
    <w:rsid w:val="005A3D50"/>
    <w:rsid w:val="005A4653"/>
    <w:rsid w:val="005A478E"/>
    <w:rsid w:val="005A51AA"/>
    <w:rsid w:val="005A5BB2"/>
    <w:rsid w:val="005B3BA2"/>
    <w:rsid w:val="005C1021"/>
    <w:rsid w:val="005D03A6"/>
    <w:rsid w:val="005D423D"/>
    <w:rsid w:val="005E5833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6229C"/>
    <w:rsid w:val="006815FC"/>
    <w:rsid w:val="00684497"/>
    <w:rsid w:val="00684860"/>
    <w:rsid w:val="00687750"/>
    <w:rsid w:val="0069135A"/>
    <w:rsid w:val="0069308D"/>
    <w:rsid w:val="006948DD"/>
    <w:rsid w:val="0069594C"/>
    <w:rsid w:val="006964C5"/>
    <w:rsid w:val="006978E4"/>
    <w:rsid w:val="006A220D"/>
    <w:rsid w:val="006B02EB"/>
    <w:rsid w:val="006B03A6"/>
    <w:rsid w:val="006C04BB"/>
    <w:rsid w:val="006C100D"/>
    <w:rsid w:val="006C10BB"/>
    <w:rsid w:val="006D4AB1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67F65"/>
    <w:rsid w:val="0077107E"/>
    <w:rsid w:val="0077499A"/>
    <w:rsid w:val="0077604F"/>
    <w:rsid w:val="00777F2F"/>
    <w:rsid w:val="00782B13"/>
    <w:rsid w:val="00795202"/>
    <w:rsid w:val="00795C73"/>
    <w:rsid w:val="007A1465"/>
    <w:rsid w:val="007A2262"/>
    <w:rsid w:val="007A4006"/>
    <w:rsid w:val="007A4DE4"/>
    <w:rsid w:val="007A4F43"/>
    <w:rsid w:val="007B05D7"/>
    <w:rsid w:val="007B3173"/>
    <w:rsid w:val="007C16CF"/>
    <w:rsid w:val="007C3D46"/>
    <w:rsid w:val="007C5718"/>
    <w:rsid w:val="007C6008"/>
    <w:rsid w:val="007C6BAE"/>
    <w:rsid w:val="007D29EF"/>
    <w:rsid w:val="007D37D0"/>
    <w:rsid w:val="007D3E11"/>
    <w:rsid w:val="007D63D2"/>
    <w:rsid w:val="007E33C8"/>
    <w:rsid w:val="007F3621"/>
    <w:rsid w:val="00807F3F"/>
    <w:rsid w:val="00812393"/>
    <w:rsid w:val="0082257E"/>
    <w:rsid w:val="00824C5B"/>
    <w:rsid w:val="008254E6"/>
    <w:rsid w:val="00831374"/>
    <w:rsid w:val="008343FB"/>
    <w:rsid w:val="008410D1"/>
    <w:rsid w:val="00841E20"/>
    <w:rsid w:val="008517C2"/>
    <w:rsid w:val="008541CE"/>
    <w:rsid w:val="0087318D"/>
    <w:rsid w:val="00877253"/>
    <w:rsid w:val="00884C02"/>
    <w:rsid w:val="00897049"/>
    <w:rsid w:val="00897C21"/>
    <w:rsid w:val="008A7DA0"/>
    <w:rsid w:val="008B108F"/>
    <w:rsid w:val="008C2D8A"/>
    <w:rsid w:val="008D474D"/>
    <w:rsid w:val="008E30F0"/>
    <w:rsid w:val="008F1F67"/>
    <w:rsid w:val="008F2CD8"/>
    <w:rsid w:val="008F3E50"/>
    <w:rsid w:val="00900778"/>
    <w:rsid w:val="0091587E"/>
    <w:rsid w:val="00922DF3"/>
    <w:rsid w:val="0092349E"/>
    <w:rsid w:val="00934AB3"/>
    <w:rsid w:val="00936143"/>
    <w:rsid w:val="00937DF1"/>
    <w:rsid w:val="009419FA"/>
    <w:rsid w:val="0094241F"/>
    <w:rsid w:val="009424EF"/>
    <w:rsid w:val="00942DC9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67151"/>
    <w:rsid w:val="00967922"/>
    <w:rsid w:val="00975BB5"/>
    <w:rsid w:val="00982F7C"/>
    <w:rsid w:val="00987331"/>
    <w:rsid w:val="00991282"/>
    <w:rsid w:val="0099221A"/>
    <w:rsid w:val="009A4219"/>
    <w:rsid w:val="009B0EEE"/>
    <w:rsid w:val="009C23E9"/>
    <w:rsid w:val="009D445C"/>
    <w:rsid w:val="009D6DF9"/>
    <w:rsid w:val="009D717E"/>
    <w:rsid w:val="009F4C07"/>
    <w:rsid w:val="009F644D"/>
    <w:rsid w:val="009F7749"/>
    <w:rsid w:val="00A03982"/>
    <w:rsid w:val="00A05A81"/>
    <w:rsid w:val="00A075F4"/>
    <w:rsid w:val="00A119FD"/>
    <w:rsid w:val="00A12DB8"/>
    <w:rsid w:val="00A147D9"/>
    <w:rsid w:val="00A14FB0"/>
    <w:rsid w:val="00A15C2E"/>
    <w:rsid w:val="00A223B7"/>
    <w:rsid w:val="00A25859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2CE7"/>
    <w:rsid w:val="00A55010"/>
    <w:rsid w:val="00A652F2"/>
    <w:rsid w:val="00A706F2"/>
    <w:rsid w:val="00A71ADA"/>
    <w:rsid w:val="00A734F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2C9A"/>
    <w:rsid w:val="00AB5DC8"/>
    <w:rsid w:val="00AB63E4"/>
    <w:rsid w:val="00AB6C55"/>
    <w:rsid w:val="00AD324C"/>
    <w:rsid w:val="00AD6E81"/>
    <w:rsid w:val="00AD6FC7"/>
    <w:rsid w:val="00AE4108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55C93"/>
    <w:rsid w:val="00B647C5"/>
    <w:rsid w:val="00B70A9C"/>
    <w:rsid w:val="00B7247B"/>
    <w:rsid w:val="00B8195D"/>
    <w:rsid w:val="00B82D59"/>
    <w:rsid w:val="00B84638"/>
    <w:rsid w:val="00B96E9D"/>
    <w:rsid w:val="00B97CE9"/>
    <w:rsid w:val="00BA4D1D"/>
    <w:rsid w:val="00BA74A5"/>
    <w:rsid w:val="00BA7864"/>
    <w:rsid w:val="00BB60BA"/>
    <w:rsid w:val="00BC05FD"/>
    <w:rsid w:val="00BC6681"/>
    <w:rsid w:val="00BC6EC6"/>
    <w:rsid w:val="00BC7B1B"/>
    <w:rsid w:val="00BD5489"/>
    <w:rsid w:val="00BD6102"/>
    <w:rsid w:val="00BD76C8"/>
    <w:rsid w:val="00BE30A8"/>
    <w:rsid w:val="00BE7BC5"/>
    <w:rsid w:val="00C01341"/>
    <w:rsid w:val="00C03603"/>
    <w:rsid w:val="00C04BD3"/>
    <w:rsid w:val="00C06305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D00DC8"/>
    <w:rsid w:val="00D0194F"/>
    <w:rsid w:val="00D12956"/>
    <w:rsid w:val="00D237D1"/>
    <w:rsid w:val="00D24DF7"/>
    <w:rsid w:val="00D27ABF"/>
    <w:rsid w:val="00D3270E"/>
    <w:rsid w:val="00D333BB"/>
    <w:rsid w:val="00D3611C"/>
    <w:rsid w:val="00D36665"/>
    <w:rsid w:val="00D40F2A"/>
    <w:rsid w:val="00D42F73"/>
    <w:rsid w:val="00D42F7F"/>
    <w:rsid w:val="00D43FA2"/>
    <w:rsid w:val="00D44110"/>
    <w:rsid w:val="00D45829"/>
    <w:rsid w:val="00D47B30"/>
    <w:rsid w:val="00D55B6B"/>
    <w:rsid w:val="00D56107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08D5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E8E"/>
    <w:rsid w:val="00E04F27"/>
    <w:rsid w:val="00E05162"/>
    <w:rsid w:val="00E216EE"/>
    <w:rsid w:val="00E4636F"/>
    <w:rsid w:val="00E50D86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961B2"/>
    <w:rsid w:val="00EA684A"/>
    <w:rsid w:val="00EB352F"/>
    <w:rsid w:val="00EB436D"/>
    <w:rsid w:val="00EC5A70"/>
    <w:rsid w:val="00ED6DB5"/>
    <w:rsid w:val="00EE490F"/>
    <w:rsid w:val="00EE6150"/>
    <w:rsid w:val="00EF032B"/>
    <w:rsid w:val="00EF0C9C"/>
    <w:rsid w:val="00EF1ECD"/>
    <w:rsid w:val="00EF2614"/>
    <w:rsid w:val="00F01FD2"/>
    <w:rsid w:val="00F02F6E"/>
    <w:rsid w:val="00F05565"/>
    <w:rsid w:val="00F11EE2"/>
    <w:rsid w:val="00F12DA2"/>
    <w:rsid w:val="00F24ED6"/>
    <w:rsid w:val="00F344D1"/>
    <w:rsid w:val="00F34F07"/>
    <w:rsid w:val="00F41229"/>
    <w:rsid w:val="00F521BA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76F55"/>
    <w:rsid w:val="00F82C7F"/>
    <w:rsid w:val="00F86ABE"/>
    <w:rsid w:val="00FA1C26"/>
    <w:rsid w:val="00FA2124"/>
    <w:rsid w:val="00FA3369"/>
    <w:rsid w:val="00FA4FF3"/>
    <w:rsid w:val="00FB0684"/>
    <w:rsid w:val="00FB3141"/>
    <w:rsid w:val="00FC2D8C"/>
    <w:rsid w:val="00FC6955"/>
    <w:rsid w:val="00FC782C"/>
    <w:rsid w:val="00FE5990"/>
    <w:rsid w:val="00FF269E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118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361</cp:revision>
  <cp:lastPrinted>2025-06-03T10:12:00Z</cp:lastPrinted>
  <dcterms:created xsi:type="dcterms:W3CDTF">2024-08-27T08:27:00Z</dcterms:created>
  <dcterms:modified xsi:type="dcterms:W3CDTF">2025-07-02T07:10:00Z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