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EF032B" w:rsidP="00FA3369">
            <w:pPr>
              <w:ind w:left="-108" w:right="-108" w:firstLine="709"/>
              <w:jc w:val="both"/>
              <w:rPr>
                <w:rFonts w:ascii="Arial" w:hAnsi="Arial" w:cs="Arial"/>
                <w:sz w:val="24"/>
                <w:szCs w:val="24"/>
              </w:rPr>
            </w:pPr>
            <w:proofErr w:type="gramStart"/>
            <w:r w:rsidRPr="004024D6">
              <w:rPr>
                <w:rFonts w:ascii="Arial" w:hAnsi="Arial" w:cs="Arial"/>
                <w:sz w:val="24"/>
                <w:szCs w:val="24"/>
              </w:rPr>
              <w:t>Belediye Meclisinin 0</w:t>
            </w:r>
            <w:r w:rsidR="00E4636F" w:rsidRPr="004024D6">
              <w:rPr>
                <w:rFonts w:ascii="Arial" w:hAnsi="Arial" w:cs="Arial"/>
                <w:sz w:val="24"/>
                <w:szCs w:val="24"/>
              </w:rPr>
              <w:t>5</w:t>
            </w:r>
            <w:r w:rsidRPr="004024D6">
              <w:rPr>
                <w:rFonts w:ascii="Arial" w:hAnsi="Arial" w:cs="Arial"/>
                <w:sz w:val="24"/>
                <w:szCs w:val="24"/>
              </w:rPr>
              <w:t>.0</w:t>
            </w:r>
            <w:r w:rsidR="00E4636F" w:rsidRPr="004024D6">
              <w:rPr>
                <w:rFonts w:ascii="Arial" w:hAnsi="Arial" w:cs="Arial"/>
                <w:sz w:val="24"/>
                <w:szCs w:val="24"/>
              </w:rPr>
              <w:t>5</w:t>
            </w:r>
            <w:r w:rsidRPr="004024D6">
              <w:rPr>
                <w:rFonts w:ascii="Arial" w:hAnsi="Arial" w:cs="Arial"/>
                <w:sz w:val="24"/>
                <w:szCs w:val="24"/>
              </w:rPr>
              <w:t xml:space="preserve">.2025 tarih ve </w:t>
            </w:r>
            <w:r w:rsidR="004024D6" w:rsidRPr="004024D6">
              <w:rPr>
                <w:rFonts w:ascii="Arial" w:hAnsi="Arial" w:cs="Arial"/>
                <w:sz w:val="24"/>
                <w:szCs w:val="24"/>
              </w:rPr>
              <w:t>93</w:t>
            </w:r>
            <w:r w:rsidRPr="004024D6">
              <w:rPr>
                <w:rFonts w:ascii="Arial" w:hAnsi="Arial" w:cs="Arial"/>
                <w:sz w:val="24"/>
                <w:szCs w:val="24"/>
              </w:rPr>
              <w:t xml:space="preserve"> sayılı ara kararı </w:t>
            </w:r>
            <w:r w:rsidR="00FA3369">
              <w:rPr>
                <w:rFonts w:ascii="Arial" w:hAnsi="Arial" w:cs="Arial"/>
                <w:sz w:val="24"/>
                <w:szCs w:val="24"/>
              </w:rPr>
              <w:t>ile</w:t>
            </w:r>
            <w:r w:rsidR="004024D6" w:rsidRPr="004024D6">
              <w:rPr>
                <w:rFonts w:ascii="Arial" w:hAnsi="Arial" w:cs="Arial"/>
                <w:sz w:val="24"/>
                <w:szCs w:val="24"/>
              </w:rPr>
              <w:t xml:space="preserve"> Plan ve Bütçe Komisyonu ile Eğitim Bilişim Gençlik ve Spor Komisyonu</w:t>
            </w:r>
            <w:r w:rsidR="00FA3369">
              <w:rPr>
                <w:rFonts w:ascii="Arial" w:hAnsi="Arial" w:cs="Arial"/>
                <w:sz w:val="24"/>
                <w:szCs w:val="24"/>
              </w:rPr>
              <w:t>na</w:t>
            </w:r>
            <w:r w:rsidR="004024D6" w:rsidRPr="004024D6">
              <w:rPr>
                <w:rFonts w:ascii="Arial" w:hAnsi="Arial" w:cs="Arial"/>
                <w:sz w:val="24"/>
                <w:szCs w:val="24"/>
              </w:rPr>
              <w:t xml:space="preserve"> ortak </w:t>
            </w:r>
            <w:r w:rsidRPr="004024D6">
              <w:rPr>
                <w:rFonts w:ascii="Arial" w:hAnsi="Arial" w:cs="Arial"/>
                <w:sz w:val="24"/>
                <w:szCs w:val="24"/>
              </w:rPr>
              <w:t>havale</w:t>
            </w:r>
            <w:r w:rsidR="006C100D" w:rsidRPr="004024D6">
              <w:rPr>
                <w:rFonts w:ascii="Arial" w:hAnsi="Arial" w:cs="Arial"/>
                <w:sz w:val="24"/>
                <w:szCs w:val="24"/>
              </w:rPr>
              <w:t xml:space="preserve"> edilen</w:t>
            </w:r>
            <w:r w:rsidRPr="004024D6">
              <w:rPr>
                <w:rFonts w:ascii="Arial" w:hAnsi="Arial" w:cs="Arial"/>
                <w:sz w:val="24"/>
                <w:szCs w:val="24"/>
              </w:rPr>
              <w:t xml:space="preserve"> </w:t>
            </w:r>
            <w:r w:rsidR="004024D6" w:rsidRPr="004024D6">
              <w:rPr>
                <w:rFonts w:ascii="Arial" w:hAnsi="Arial" w:cs="Arial"/>
                <w:sz w:val="24"/>
                <w:szCs w:val="24"/>
              </w:rPr>
              <w:t xml:space="preserve">Belediyemiz sınırları içerisinde faaliyet gösteren </w:t>
            </w:r>
            <w:proofErr w:type="spellStart"/>
            <w:r w:rsidR="00F05565">
              <w:rPr>
                <w:rFonts w:ascii="Arial" w:hAnsi="Arial" w:cs="Arial"/>
                <w:sz w:val="24"/>
                <w:szCs w:val="24"/>
              </w:rPr>
              <w:t>Çimsa</w:t>
            </w:r>
            <w:proofErr w:type="spellEnd"/>
            <w:r w:rsidR="00F05565">
              <w:rPr>
                <w:rFonts w:ascii="Arial" w:hAnsi="Arial" w:cs="Arial"/>
                <w:sz w:val="24"/>
                <w:szCs w:val="24"/>
              </w:rPr>
              <w:t xml:space="preserve"> Çukurova Basketbol (ÇBK) Mersin Spor Kulübüne </w:t>
            </w:r>
            <w:r w:rsidR="004024D6" w:rsidRPr="004024D6">
              <w:rPr>
                <w:rFonts w:ascii="Arial" w:hAnsi="Arial" w:cs="Arial"/>
                <w:sz w:val="24"/>
                <w:szCs w:val="24"/>
              </w:rPr>
              <w:t xml:space="preserve">nakdi yardım sağlanması </w:t>
            </w:r>
            <w:r w:rsidR="00F579B3" w:rsidRPr="004024D6">
              <w:rPr>
                <w:rFonts w:ascii="Arial" w:hAnsi="Arial" w:cs="Arial"/>
                <w:sz w:val="24"/>
                <w:szCs w:val="24"/>
              </w:rPr>
              <w:t xml:space="preserve">teklifi </w:t>
            </w:r>
            <w:r w:rsidRPr="004024D6">
              <w:rPr>
                <w:rFonts w:ascii="Arial" w:hAnsi="Arial" w:cs="Arial"/>
                <w:sz w:val="24"/>
                <w:szCs w:val="24"/>
              </w:rPr>
              <w:t xml:space="preserve">ile ilgili </w:t>
            </w:r>
            <w:r w:rsidR="00E4636F" w:rsidRPr="004024D6">
              <w:rPr>
                <w:rFonts w:ascii="Arial" w:hAnsi="Arial" w:cs="Arial"/>
                <w:sz w:val="24"/>
                <w:szCs w:val="24"/>
              </w:rPr>
              <w:t>08.05</w:t>
            </w:r>
            <w:r w:rsidR="009419FA" w:rsidRPr="004024D6">
              <w:rPr>
                <w:rFonts w:ascii="Arial" w:hAnsi="Arial" w:cs="Arial"/>
                <w:sz w:val="24"/>
                <w:szCs w:val="24"/>
              </w:rPr>
              <w:t>.2025</w:t>
            </w:r>
            <w:r w:rsidRPr="004024D6">
              <w:rPr>
                <w:rFonts w:ascii="Arial" w:hAnsi="Arial" w:cs="Arial"/>
                <w:sz w:val="24"/>
                <w:szCs w:val="24"/>
              </w:rPr>
              <w:t xml:space="preserve">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Default="000B77AC" w:rsidP="000B77AC">
            <w:pPr>
              <w:spacing w:line="276" w:lineRule="auto"/>
              <w:ind w:firstLine="360"/>
              <w:jc w:val="both"/>
              <w:rPr>
                <w:rFonts w:ascii="Arial" w:hAnsi="Arial" w:cs="Arial"/>
                <w:sz w:val="22"/>
                <w:szCs w:val="22"/>
              </w:rPr>
            </w:pPr>
          </w:p>
          <w:p w:rsidR="00FA3369" w:rsidRDefault="00FA3369" w:rsidP="0024302E">
            <w:pPr>
              <w:tabs>
                <w:tab w:val="left" w:pos="3402"/>
                <w:tab w:val="left" w:pos="3686"/>
              </w:tabs>
              <w:spacing w:after="120"/>
              <w:ind w:right="33" w:firstLine="851"/>
              <w:jc w:val="both"/>
              <w:rPr>
                <w:rFonts w:ascii="Arial" w:hAnsi="Arial" w:cs="Arial"/>
                <w:sz w:val="24"/>
                <w:szCs w:val="24"/>
              </w:rPr>
            </w:pPr>
          </w:p>
          <w:p w:rsidR="00546E4A" w:rsidRDefault="00FA3369" w:rsidP="00FA3369">
            <w:pPr>
              <w:tabs>
                <w:tab w:val="left" w:pos="3402"/>
                <w:tab w:val="left" w:pos="3686"/>
              </w:tabs>
              <w:spacing w:after="120"/>
              <w:ind w:left="-108" w:right="-108" w:firstLine="851"/>
              <w:jc w:val="both"/>
              <w:rPr>
                <w:rFonts w:ascii="Arial" w:hAnsi="Arial" w:cs="Arial"/>
                <w:sz w:val="24"/>
                <w:szCs w:val="24"/>
              </w:rPr>
            </w:pPr>
            <w:proofErr w:type="gramStart"/>
            <w:r>
              <w:rPr>
                <w:rFonts w:ascii="Arial" w:hAnsi="Arial" w:cs="Arial"/>
                <w:sz w:val="24"/>
                <w:szCs w:val="24"/>
              </w:rPr>
              <w:t xml:space="preserve">Yenişehir Belediye Meclisinin 05.05.2025 tarih ve 93 sayılı ara kararı ile </w:t>
            </w:r>
            <w:r w:rsidR="00546E4A">
              <w:rPr>
                <w:rFonts w:ascii="Arial" w:hAnsi="Arial" w:cs="Arial"/>
                <w:sz w:val="24"/>
                <w:szCs w:val="24"/>
              </w:rPr>
              <w:t xml:space="preserve">2024 -2025 Basketbol Süper Liginde Türkiye ikincisi ve ING Kadınlar Türkiye Kupasını kazandıklarını ayrıca 2024-2025 FIBA Kadınlar </w:t>
            </w:r>
            <w:proofErr w:type="spellStart"/>
            <w:r w:rsidR="00546E4A">
              <w:rPr>
                <w:rFonts w:ascii="Arial" w:hAnsi="Arial" w:cs="Arial"/>
                <w:sz w:val="24"/>
                <w:szCs w:val="24"/>
              </w:rPr>
              <w:t>Eurolig</w:t>
            </w:r>
            <w:proofErr w:type="spellEnd"/>
            <w:r w:rsidR="00546E4A">
              <w:rPr>
                <w:rFonts w:ascii="Arial" w:hAnsi="Arial" w:cs="Arial"/>
                <w:sz w:val="24"/>
                <w:szCs w:val="24"/>
              </w:rPr>
              <w:t xml:space="preserve"> Finali oynayarak Avrupa İkinciliği elde etmiş, alt yapılarda ise tüm kategorilerde Milli Takımlara oyuncu veren tek kulüp olan, İlimizi ve İlçemizi Ulusal ve Uluslararası Platformda temsil ederek İlimizin tanıtımına katkıda bulunduklarını beyan ederek </w:t>
            </w:r>
            <w:proofErr w:type="spellStart"/>
            <w:r w:rsidR="00F05565">
              <w:rPr>
                <w:rFonts w:ascii="Arial" w:hAnsi="Arial" w:cs="Arial"/>
                <w:sz w:val="24"/>
                <w:szCs w:val="24"/>
              </w:rPr>
              <w:t>Çimsa</w:t>
            </w:r>
            <w:proofErr w:type="spellEnd"/>
            <w:r w:rsidR="00F05565">
              <w:rPr>
                <w:rFonts w:ascii="Arial" w:hAnsi="Arial" w:cs="Arial"/>
                <w:sz w:val="24"/>
                <w:szCs w:val="24"/>
              </w:rPr>
              <w:t xml:space="preserve"> Çukurova Basketbol (ÇBK) Mersin Spor </w:t>
            </w:r>
            <w:r w:rsidR="00546E4A">
              <w:rPr>
                <w:rFonts w:ascii="Arial" w:hAnsi="Arial" w:cs="Arial"/>
                <w:sz w:val="24"/>
                <w:szCs w:val="24"/>
              </w:rPr>
              <w:t xml:space="preserve">Kulübünün aynı başarıları elde edebilmesi için Yenişehir Belediyesinin yardım ve destekleri kapsamında nakdi destek sağlanması ile ilgili teklif </w:t>
            </w:r>
            <w:r w:rsidRPr="004024D6">
              <w:rPr>
                <w:rFonts w:ascii="Arial" w:hAnsi="Arial" w:cs="Arial"/>
                <w:sz w:val="24"/>
                <w:szCs w:val="24"/>
              </w:rPr>
              <w:t>Plan ve Bütçe Komisyonu ile Eğitim Bilişim Gençlik ve Spor Komisyonu</w:t>
            </w:r>
            <w:r>
              <w:rPr>
                <w:rFonts w:ascii="Arial" w:hAnsi="Arial" w:cs="Arial"/>
                <w:sz w:val="24"/>
                <w:szCs w:val="24"/>
              </w:rPr>
              <w:t>na</w:t>
            </w:r>
            <w:r w:rsidRPr="004024D6">
              <w:rPr>
                <w:rFonts w:ascii="Arial" w:hAnsi="Arial" w:cs="Arial"/>
                <w:sz w:val="24"/>
                <w:szCs w:val="24"/>
              </w:rPr>
              <w:t xml:space="preserve"> ortak havale </w:t>
            </w:r>
            <w:r w:rsidR="00546E4A">
              <w:rPr>
                <w:rFonts w:ascii="Arial" w:hAnsi="Arial" w:cs="Arial"/>
                <w:sz w:val="24"/>
                <w:szCs w:val="24"/>
              </w:rPr>
              <w:t>edilmiştir.</w:t>
            </w:r>
            <w:proofErr w:type="gramEnd"/>
          </w:p>
          <w:p w:rsidR="00546E4A" w:rsidRDefault="00546E4A" w:rsidP="00FA3369">
            <w:pPr>
              <w:tabs>
                <w:tab w:val="left" w:pos="3402"/>
                <w:tab w:val="left" w:pos="3686"/>
              </w:tabs>
              <w:spacing w:after="120"/>
              <w:ind w:left="-108" w:right="-108" w:firstLine="851"/>
              <w:jc w:val="both"/>
              <w:rPr>
                <w:rFonts w:ascii="Arial" w:hAnsi="Arial" w:cs="Arial"/>
                <w:sz w:val="24"/>
                <w:szCs w:val="24"/>
              </w:rPr>
            </w:pPr>
            <w:r>
              <w:rPr>
                <w:rFonts w:ascii="Arial" w:hAnsi="Arial" w:cs="Arial"/>
                <w:sz w:val="24"/>
                <w:szCs w:val="24"/>
              </w:rPr>
              <w:t xml:space="preserve">5393 sayılı Belediyeler Kanununun 14.Madde (b) fıkrası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Pr>
                <w:rFonts w:ascii="Arial" w:hAnsi="Arial" w:cs="Arial"/>
                <w:sz w:val="24"/>
                <w:szCs w:val="24"/>
              </w:rPr>
              <w:t>antrenörlere</w:t>
            </w:r>
            <w:proofErr w:type="gramEnd"/>
            <w:r>
              <w:rPr>
                <w:rFonts w:ascii="Arial" w:hAnsi="Arial" w:cs="Arial"/>
                <w:sz w:val="24"/>
                <w:szCs w:val="24"/>
              </w:rPr>
              <w:t xml:space="preserve"> belediye meclis kararıyla ödül verebilir.'' denildiğinden;</w:t>
            </w:r>
          </w:p>
          <w:p w:rsidR="00546E4A" w:rsidRDefault="0024302E" w:rsidP="00FA3369">
            <w:pPr>
              <w:tabs>
                <w:tab w:val="left" w:pos="3402"/>
                <w:tab w:val="left" w:pos="3686"/>
              </w:tabs>
              <w:spacing w:after="120"/>
              <w:ind w:left="-108" w:right="-108" w:firstLine="851"/>
              <w:jc w:val="both"/>
              <w:rPr>
                <w:sz w:val="24"/>
                <w:szCs w:val="24"/>
              </w:rPr>
            </w:pPr>
            <w:r>
              <w:rPr>
                <w:rFonts w:ascii="Arial" w:hAnsi="Arial" w:cs="Arial"/>
                <w:sz w:val="24"/>
              </w:rPr>
              <w:t xml:space="preserve">Ortak Komisyon raporu doğrultusunda; </w:t>
            </w:r>
            <w:r w:rsidR="00546E4A">
              <w:rPr>
                <w:rFonts w:ascii="Arial" w:hAnsi="Arial" w:cs="Arial"/>
                <w:sz w:val="24"/>
                <w:szCs w:val="24"/>
              </w:rPr>
              <w:t xml:space="preserve">Belediyemiz tarafından </w:t>
            </w:r>
            <w:proofErr w:type="spellStart"/>
            <w:r w:rsidR="00546E4A">
              <w:rPr>
                <w:rFonts w:ascii="Arial" w:hAnsi="Arial" w:cs="Arial"/>
                <w:sz w:val="24"/>
                <w:szCs w:val="24"/>
              </w:rPr>
              <w:t>Çimsa</w:t>
            </w:r>
            <w:proofErr w:type="spellEnd"/>
            <w:r w:rsidR="00546E4A">
              <w:rPr>
                <w:rFonts w:ascii="Arial" w:hAnsi="Arial" w:cs="Arial"/>
                <w:sz w:val="24"/>
                <w:szCs w:val="24"/>
              </w:rPr>
              <w:t xml:space="preserve"> Çukurova Basketbol (ÇBK) Mersin Spor Kulübüne belediyemiz bütçesinden (KDV Dahil) 2.000.000,00-TL (</w:t>
            </w:r>
            <w:proofErr w:type="spellStart"/>
            <w:r w:rsidR="00546E4A">
              <w:rPr>
                <w:rFonts w:ascii="Arial" w:hAnsi="Arial" w:cs="Arial"/>
                <w:sz w:val="24"/>
                <w:szCs w:val="24"/>
              </w:rPr>
              <w:t>ikimilyon</w:t>
            </w:r>
            <w:proofErr w:type="spellEnd"/>
            <w:r w:rsidR="00546E4A">
              <w:rPr>
                <w:rFonts w:ascii="Arial" w:hAnsi="Arial" w:cs="Arial"/>
                <w:sz w:val="24"/>
                <w:szCs w:val="24"/>
              </w:rPr>
              <w:t xml:space="preserve">) maddi destek sağlanmasının kabulüne oy birliği ile karar verildi. </w:t>
            </w:r>
          </w:p>
          <w:p w:rsidR="00B229D5" w:rsidRDefault="00B229D5" w:rsidP="00B229D5">
            <w:pPr>
              <w:ind w:firstLine="709"/>
              <w:jc w:val="both"/>
              <w:rPr>
                <w:rFonts w:cstheme="minorBidi"/>
                <w:szCs w:val="24"/>
              </w:rPr>
            </w:pPr>
          </w:p>
          <w:p w:rsidR="000976D4" w:rsidRDefault="000976D4" w:rsidP="000976D4">
            <w:pPr>
              <w:tabs>
                <w:tab w:val="left" w:pos="3402"/>
                <w:tab w:val="left" w:pos="3686"/>
              </w:tabs>
              <w:spacing w:after="120"/>
              <w:ind w:firstLine="709"/>
              <w:jc w:val="both"/>
              <w:rPr>
                <w:rFonts w:cstheme="minorBidi"/>
                <w:sz w:val="22"/>
                <w:szCs w:val="22"/>
              </w:rPr>
            </w:pPr>
          </w:p>
          <w:p w:rsidR="00D44110" w:rsidRDefault="00D44110" w:rsidP="004024D6">
            <w:pPr>
              <w:tabs>
                <w:tab w:val="left" w:pos="3696"/>
                <w:tab w:val="left" w:pos="9498"/>
              </w:tabs>
              <w:spacing w:before="120" w:after="120"/>
              <w:ind w:left="142" w:right="14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20" w:rsidRDefault="00841E20">
      <w:r>
        <w:separator/>
      </w:r>
    </w:p>
  </w:endnote>
  <w:endnote w:type="continuationSeparator" w:id="0">
    <w:p w:rsidR="00841E20" w:rsidRDefault="00841E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2" w:rsidRDefault="0052667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2" w:rsidRDefault="0052667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2" w:rsidRDefault="0052667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20" w:rsidRDefault="00841E20">
      <w:r>
        <w:separator/>
      </w:r>
    </w:p>
  </w:footnote>
  <w:footnote w:type="continuationSeparator" w:id="0">
    <w:p w:rsidR="00841E20" w:rsidRDefault="00841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2" w:rsidRDefault="0052667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526672" w:rsidP="006948DD">
          <w:pPr>
            <w:pStyle w:val="Balk2"/>
            <w:jc w:val="left"/>
          </w:pPr>
          <w:r>
            <w:t>10</w:t>
          </w:r>
          <w:r w:rsidR="006948DD">
            <w:t>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E4636F">
          <w:pPr>
            <w:pStyle w:val="Balk2"/>
            <w:jc w:val="left"/>
          </w:pPr>
          <w:r>
            <w:t>7</w:t>
          </w:r>
        </w:p>
      </w:tc>
      <w:tc>
        <w:tcPr>
          <w:tcW w:w="4404" w:type="dxa"/>
          <w:tcBorders>
            <w:top w:val="nil"/>
            <w:left w:val="nil"/>
            <w:bottom w:val="nil"/>
            <w:right w:val="nil"/>
          </w:tcBorders>
        </w:tcPr>
        <w:p w:rsidR="001D4265" w:rsidRDefault="00DB5C63" w:rsidP="00E4636F">
          <w:pPr>
            <w:pStyle w:val="Balk2"/>
            <w:rPr>
              <w:b/>
            </w:rPr>
          </w:pPr>
          <w:r>
            <w:rPr>
              <w:b/>
            </w:rPr>
            <w:t>0</w:t>
          </w:r>
          <w:r w:rsidR="00E4636F">
            <w:rPr>
              <w:b/>
            </w:rPr>
            <w:t>9</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72" w:rsidRDefault="0052667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39618"/>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05C4"/>
    <w:rsid w:val="002166DE"/>
    <w:rsid w:val="00226431"/>
    <w:rsid w:val="00230A4B"/>
    <w:rsid w:val="00231EF6"/>
    <w:rsid w:val="00236BB2"/>
    <w:rsid w:val="002416D3"/>
    <w:rsid w:val="0024302E"/>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664B8"/>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26672"/>
    <w:rsid w:val="00534478"/>
    <w:rsid w:val="005439AB"/>
    <w:rsid w:val="00544985"/>
    <w:rsid w:val="00546E4A"/>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E20"/>
    <w:rsid w:val="008517C2"/>
    <w:rsid w:val="008541CE"/>
    <w:rsid w:val="0087318D"/>
    <w:rsid w:val="00877253"/>
    <w:rsid w:val="00884C02"/>
    <w:rsid w:val="00897049"/>
    <w:rsid w:val="00897C21"/>
    <w:rsid w:val="008B108F"/>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97CE9"/>
    <w:rsid w:val="00BA4D1D"/>
    <w:rsid w:val="00BA74A5"/>
    <w:rsid w:val="00BA7864"/>
    <w:rsid w:val="00BB60BA"/>
    <w:rsid w:val="00BC05FD"/>
    <w:rsid w:val="00BC6681"/>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A684A"/>
    <w:rsid w:val="00EB352F"/>
    <w:rsid w:val="00EB436D"/>
    <w:rsid w:val="00EC5A70"/>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C7F"/>
    <w:rsid w:val="00F86ABE"/>
    <w:rsid w:val="00FA1C26"/>
    <w:rsid w:val="00FA2124"/>
    <w:rsid w:val="00FA3369"/>
    <w:rsid w:val="00FA4FF3"/>
    <w:rsid w:val="00FB0684"/>
    <w:rsid w:val="00FB3141"/>
    <w:rsid w:val="00FC2D8C"/>
    <w:rsid w:val="00FC6955"/>
    <w:rsid w:val="00FC782C"/>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312</cp:revision>
  <cp:lastPrinted>2025-05-13T10:40:00Z</cp:lastPrinted>
  <dcterms:created xsi:type="dcterms:W3CDTF">2024-08-27T08:27:00Z</dcterms:created>
  <dcterms:modified xsi:type="dcterms:W3CDTF">2025-05-13T10:40:00Z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