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71183F" w:rsidRDefault="00EF032B" w:rsidP="00B02294">
            <w:pPr>
              <w:ind w:left="-108" w:right="-108" w:firstLine="709"/>
              <w:jc w:val="both"/>
              <w:rPr>
                <w:rFonts w:ascii="Arial" w:hAnsi="Arial" w:cs="Arial"/>
                <w:sz w:val="24"/>
                <w:szCs w:val="24"/>
              </w:rPr>
            </w:pPr>
            <w:r w:rsidRPr="0071183F">
              <w:rPr>
                <w:rFonts w:ascii="Arial" w:hAnsi="Arial" w:cs="Arial"/>
                <w:sz w:val="24"/>
                <w:szCs w:val="24"/>
              </w:rPr>
              <w:t>Belediye Meclisinin 03.02.2025 tarih ve 3</w:t>
            </w:r>
            <w:r w:rsidR="008D474D">
              <w:rPr>
                <w:rFonts w:ascii="Arial" w:hAnsi="Arial" w:cs="Arial"/>
                <w:sz w:val="24"/>
                <w:szCs w:val="24"/>
              </w:rPr>
              <w:t>4</w:t>
            </w:r>
            <w:r w:rsidRPr="0071183F">
              <w:rPr>
                <w:rFonts w:ascii="Arial" w:hAnsi="Arial" w:cs="Arial"/>
                <w:sz w:val="24"/>
                <w:szCs w:val="24"/>
              </w:rPr>
              <w:t xml:space="preserve"> sayılı ara kararı ile </w:t>
            </w:r>
            <w:r w:rsidR="007C3D46" w:rsidRPr="0071183F">
              <w:rPr>
                <w:rFonts w:ascii="Arial" w:hAnsi="Arial" w:cs="Arial"/>
                <w:sz w:val="24"/>
                <w:szCs w:val="24"/>
              </w:rPr>
              <w:t>İmar Komisyonu, Enerji ve Ekoloji Komisyonu ile Hukuk ve Temel Haklar</w:t>
            </w:r>
            <w:r w:rsidR="002B23A4" w:rsidRPr="0071183F">
              <w:rPr>
                <w:rFonts w:ascii="Arial" w:hAnsi="Arial" w:cs="Arial"/>
                <w:sz w:val="24"/>
                <w:szCs w:val="24"/>
              </w:rPr>
              <w:t xml:space="preserve"> Komisyonuna</w:t>
            </w:r>
            <w:r w:rsidRPr="0071183F">
              <w:rPr>
                <w:rFonts w:ascii="Arial" w:hAnsi="Arial" w:cs="Arial"/>
                <w:sz w:val="24"/>
                <w:szCs w:val="24"/>
              </w:rPr>
              <w:t xml:space="preserve"> ortak havale</w:t>
            </w:r>
            <w:r w:rsidR="006C100D">
              <w:rPr>
                <w:rFonts w:ascii="Arial" w:hAnsi="Arial" w:cs="Arial"/>
                <w:sz w:val="24"/>
                <w:szCs w:val="24"/>
              </w:rPr>
              <w:t xml:space="preserve"> edilen</w:t>
            </w:r>
            <w:r w:rsidRPr="0071183F">
              <w:rPr>
                <w:rFonts w:ascii="Arial" w:hAnsi="Arial" w:cs="Arial"/>
                <w:sz w:val="24"/>
                <w:szCs w:val="24"/>
              </w:rPr>
              <w:t xml:space="preserve"> </w:t>
            </w:r>
            <w:r w:rsidR="0071183F" w:rsidRPr="0071183F">
              <w:rPr>
                <w:rFonts w:ascii="Arial" w:hAnsi="Arial" w:cs="Arial"/>
                <w:sz w:val="24"/>
                <w:szCs w:val="24"/>
              </w:rPr>
              <w:t xml:space="preserve">Mersin 2. İdare Mahkemesi kararına istinaden </w:t>
            </w:r>
            <w:proofErr w:type="gramStart"/>
            <w:r w:rsidR="0071183F" w:rsidRPr="0071183F">
              <w:rPr>
                <w:rFonts w:ascii="Arial" w:hAnsi="Arial" w:cs="Arial"/>
                <w:sz w:val="24"/>
                <w:szCs w:val="24"/>
              </w:rPr>
              <w:t>331078791</w:t>
            </w:r>
            <w:proofErr w:type="gramEnd"/>
            <w:r w:rsidR="0071183F" w:rsidRPr="0071183F">
              <w:rPr>
                <w:rFonts w:ascii="Arial" w:hAnsi="Arial" w:cs="Arial"/>
                <w:sz w:val="24"/>
                <w:szCs w:val="24"/>
              </w:rPr>
              <w:t xml:space="preserve"> Plan Teklif Numaralı Yenişehir II. Etap 1/1000 Ölçekli Uygulama İmar Planı Değişikliği </w:t>
            </w:r>
            <w:r w:rsidRPr="0071183F">
              <w:rPr>
                <w:rFonts w:ascii="Arial" w:hAnsi="Arial" w:cs="Arial"/>
                <w:sz w:val="24"/>
                <w:szCs w:val="24"/>
              </w:rPr>
              <w:t xml:space="preserve">teklifi ile ilgili </w:t>
            </w:r>
            <w:r w:rsidR="00B02294">
              <w:rPr>
                <w:rFonts w:ascii="Arial" w:hAnsi="Arial" w:cs="Arial"/>
                <w:sz w:val="24"/>
                <w:szCs w:val="24"/>
              </w:rPr>
              <w:t>21</w:t>
            </w:r>
            <w:r w:rsidR="002B23A4" w:rsidRPr="0071183F">
              <w:rPr>
                <w:rFonts w:ascii="Arial" w:hAnsi="Arial" w:cs="Arial"/>
                <w:sz w:val="24"/>
                <w:szCs w:val="24"/>
              </w:rPr>
              <w:t>.02</w:t>
            </w:r>
            <w:r w:rsidRPr="0071183F">
              <w:rPr>
                <w:rFonts w:ascii="Arial" w:hAnsi="Arial" w:cs="Arial"/>
                <w:sz w:val="24"/>
                <w:szCs w:val="24"/>
              </w:rPr>
              <w:t>.2025 tarihli komisyon raporu okunarak görüşülmeye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Default="007C3D46">
            <w:pPr>
              <w:jc w:val="center"/>
              <w:rPr>
                <w:b/>
                <w:sz w:val="24"/>
                <w:u w:val="single"/>
              </w:rPr>
            </w:pPr>
          </w:p>
          <w:p w:rsidR="00A4022D" w:rsidRDefault="00A4022D" w:rsidP="00E05162">
            <w:pPr>
              <w:jc w:val="both"/>
              <w:rPr>
                <w:rFonts w:ascii="Arial" w:hAnsi="Arial" w:cs="Arial"/>
                <w:color w:val="000000"/>
                <w:sz w:val="24"/>
                <w:szCs w:val="24"/>
              </w:rPr>
            </w:pPr>
          </w:p>
          <w:p w:rsidR="007C3D46" w:rsidRDefault="007C3D46" w:rsidP="00E05162">
            <w:pPr>
              <w:jc w:val="both"/>
              <w:rPr>
                <w:rFonts w:ascii="Arial" w:hAnsi="Arial" w:cs="Arial"/>
                <w:color w:val="000000"/>
                <w:sz w:val="24"/>
                <w:szCs w:val="24"/>
              </w:rPr>
            </w:pPr>
          </w:p>
          <w:p w:rsidR="00E955E3" w:rsidRDefault="00E955E3" w:rsidP="00E955E3">
            <w:pPr>
              <w:tabs>
                <w:tab w:val="left" w:pos="3402"/>
                <w:tab w:val="left" w:pos="3686"/>
              </w:tabs>
              <w:spacing w:after="120"/>
              <w:ind w:firstLine="709"/>
              <w:jc w:val="both"/>
              <w:rPr>
                <w:rFonts w:ascii="Arial" w:hAnsi="Arial" w:cs="Arial"/>
                <w:sz w:val="24"/>
                <w:szCs w:val="24"/>
              </w:rPr>
            </w:pPr>
            <w:r>
              <w:rPr>
                <w:rFonts w:ascii="Arial" w:hAnsi="Arial" w:cs="Arial"/>
                <w:sz w:val="24"/>
                <w:szCs w:val="24"/>
              </w:rPr>
              <w:t xml:space="preserve">İdaremiz tarafından, Mersin 2. İdare Mahkemesi 2022/1756E.-2024/1683K. </w:t>
            </w:r>
            <w:proofErr w:type="gramStart"/>
            <w:r>
              <w:rPr>
                <w:rFonts w:ascii="Arial" w:hAnsi="Arial" w:cs="Arial"/>
                <w:sz w:val="24"/>
                <w:szCs w:val="24"/>
              </w:rPr>
              <w:t>sayılı</w:t>
            </w:r>
            <w:proofErr w:type="gramEnd"/>
            <w:r>
              <w:rPr>
                <w:rFonts w:ascii="Arial" w:hAnsi="Arial" w:cs="Arial"/>
                <w:sz w:val="24"/>
                <w:szCs w:val="24"/>
              </w:rPr>
              <w:t xml:space="preserve"> karara istinaden </w:t>
            </w:r>
            <w:r w:rsidR="003B66EC">
              <w:rPr>
                <w:rFonts w:ascii="Arial" w:hAnsi="Arial" w:cs="Arial"/>
                <w:sz w:val="24"/>
                <w:szCs w:val="24"/>
              </w:rPr>
              <w:t xml:space="preserve">UİP-331084717 Plan İşlem Numaralı, </w:t>
            </w:r>
            <w:r>
              <w:rPr>
                <w:rFonts w:ascii="Arial" w:hAnsi="Arial" w:cs="Arial"/>
                <w:sz w:val="24"/>
                <w:szCs w:val="24"/>
              </w:rPr>
              <w:t>Yenişehir II. Etap</w:t>
            </w:r>
            <w:r>
              <w:rPr>
                <w:rFonts w:ascii="Arial" w:hAnsi="Arial" w:cs="Arial"/>
                <w:spacing w:val="-5"/>
                <w:sz w:val="24"/>
                <w:szCs w:val="24"/>
              </w:rPr>
              <w:t xml:space="preserve"> </w:t>
            </w:r>
            <w:r>
              <w:rPr>
                <w:rFonts w:ascii="Arial" w:hAnsi="Arial" w:cs="Arial"/>
                <w:sz w:val="24"/>
                <w:szCs w:val="24"/>
              </w:rPr>
              <w:t>1/1000 ölçekli Revizyon Uygulama İmar Planı değişikliği teklifi hazırlanmıştır.</w:t>
            </w:r>
          </w:p>
          <w:p w:rsidR="00E955E3" w:rsidRDefault="00E955E3" w:rsidP="00E955E3">
            <w:pPr>
              <w:ind w:firstLine="709"/>
              <w:jc w:val="both"/>
              <w:rPr>
                <w:rFonts w:ascii="Arial" w:hAnsi="Arial" w:cs="Arial"/>
                <w:sz w:val="24"/>
                <w:szCs w:val="24"/>
              </w:rPr>
            </w:pPr>
            <w:r>
              <w:rPr>
                <w:rFonts w:ascii="Arial" w:hAnsi="Arial" w:cs="Arial"/>
                <w:sz w:val="24"/>
                <w:szCs w:val="24"/>
              </w:rPr>
              <w:t xml:space="preserve">Mersin 2. İdare Mahkemesi 20.11.2024 tarih ve 2022/1756E.-2024/1683K. </w:t>
            </w:r>
            <w:proofErr w:type="gramStart"/>
            <w:r>
              <w:rPr>
                <w:rFonts w:ascii="Arial" w:hAnsi="Arial" w:cs="Arial"/>
                <w:sz w:val="24"/>
                <w:szCs w:val="24"/>
              </w:rPr>
              <w:t>sayılı</w:t>
            </w:r>
            <w:proofErr w:type="gramEnd"/>
            <w:r>
              <w:rPr>
                <w:rFonts w:ascii="Arial" w:hAnsi="Arial" w:cs="Arial"/>
                <w:sz w:val="24"/>
                <w:szCs w:val="24"/>
              </w:rPr>
              <w:t xml:space="preserve"> kararı ile; Mersin İli Yenişehir İlçesi II. Etap 1/1000 ölçekli Revizyon Uygulama İmar Planına açılan dava da KOP parsellerinde özel mülkiyette kalan tüm donatı alanları için E=0,20 yapılaşma değerinin E=0,90 olarak düzenlenmesi hükmüne yapılan itirazın değerlendirildiği Mersin Büyükşehir Belediye Meclisi’nin 13.09.2022 tarih ve 485 sayılı kararları ile anılan itirazların reddi sonrasında, söz konusu kararın ısrar edilmesine ilişkin Mersin Büyükşehir Belediye Meclisi’nin 10.10.2022 tarih 504 sayılı kararında (uyuşmazlıkla ilgili kısımları yönünden) hukuka ve mevzuata uyarlık bulunmadığı sonucuna varılıp dava konusu işlemin iptaline karar verilmiştir.</w:t>
            </w:r>
          </w:p>
          <w:p w:rsidR="00E955E3" w:rsidRDefault="00E955E3" w:rsidP="00E955E3">
            <w:pPr>
              <w:jc w:val="both"/>
              <w:rPr>
                <w:rFonts w:ascii="Arial" w:hAnsi="Arial" w:cs="Arial"/>
                <w:sz w:val="24"/>
                <w:szCs w:val="24"/>
              </w:rPr>
            </w:pPr>
          </w:p>
          <w:p w:rsidR="00E955E3" w:rsidRDefault="00E955E3" w:rsidP="00E955E3">
            <w:pPr>
              <w:ind w:firstLine="709"/>
              <w:jc w:val="both"/>
              <w:rPr>
                <w:rFonts w:ascii="Arial" w:hAnsi="Arial" w:cs="Arial"/>
                <w:sz w:val="24"/>
                <w:szCs w:val="24"/>
              </w:rPr>
            </w:pPr>
            <w:r>
              <w:rPr>
                <w:rFonts w:ascii="Arial" w:hAnsi="Arial" w:cs="Arial"/>
                <w:sz w:val="24"/>
                <w:szCs w:val="24"/>
              </w:rPr>
              <w:t xml:space="preserve">Plan değişikliği </w:t>
            </w:r>
            <w:proofErr w:type="gramStart"/>
            <w:r>
              <w:rPr>
                <w:rFonts w:ascii="Arial" w:hAnsi="Arial" w:cs="Arial"/>
                <w:sz w:val="24"/>
                <w:szCs w:val="24"/>
              </w:rPr>
              <w:t>ile;</w:t>
            </w:r>
            <w:proofErr w:type="gramEnd"/>
            <w:r>
              <w:rPr>
                <w:rFonts w:ascii="Arial" w:hAnsi="Arial" w:cs="Arial"/>
                <w:sz w:val="24"/>
                <w:szCs w:val="24"/>
              </w:rPr>
              <w:t xml:space="preserve"> bahsi geçen Mahkeme kararı doğrultusunda özel mülkiyette bulunan donatı alanlarındaki K.O.P.(Kamu Ortaklık Payı) parsellerinin (Belediye Hizmet Alanı (BHA), İdari Hizmet Alanı (İHA), Eğitim Alanı, Sağlık Tesis Alanı, Sosyal Tesis Alanı, Kültürel Tesis Alanı) E=0,90 </w:t>
            </w:r>
            <w:proofErr w:type="spellStart"/>
            <w:r>
              <w:rPr>
                <w:rFonts w:ascii="Arial" w:hAnsi="Arial" w:cs="Arial"/>
                <w:sz w:val="24"/>
                <w:szCs w:val="24"/>
              </w:rPr>
              <w:t>Taks</w:t>
            </w:r>
            <w:proofErr w:type="spellEnd"/>
            <w:r>
              <w:rPr>
                <w:rFonts w:ascii="Arial" w:hAnsi="Arial" w:cs="Arial"/>
                <w:sz w:val="24"/>
                <w:szCs w:val="24"/>
              </w:rPr>
              <w:t xml:space="preserve">=0,50 yapılaşma koşulundan E=0,20 </w:t>
            </w:r>
            <w:proofErr w:type="spellStart"/>
            <w:r>
              <w:rPr>
                <w:rFonts w:ascii="Arial" w:hAnsi="Arial" w:cs="Arial"/>
                <w:sz w:val="24"/>
                <w:szCs w:val="24"/>
              </w:rPr>
              <w:t>Taks</w:t>
            </w:r>
            <w:proofErr w:type="spellEnd"/>
            <w:r>
              <w:rPr>
                <w:rFonts w:ascii="Arial" w:hAnsi="Arial" w:cs="Arial"/>
                <w:sz w:val="24"/>
                <w:szCs w:val="24"/>
              </w:rPr>
              <w:t xml:space="preserve">=0,20 olarak ve Kapalı Spor Alanının ise E=0,90 </w:t>
            </w:r>
            <w:proofErr w:type="spellStart"/>
            <w:r>
              <w:rPr>
                <w:rFonts w:ascii="Arial" w:hAnsi="Arial" w:cs="Arial"/>
                <w:sz w:val="24"/>
                <w:szCs w:val="24"/>
              </w:rPr>
              <w:t>Taks</w:t>
            </w:r>
            <w:proofErr w:type="spellEnd"/>
            <w:r>
              <w:rPr>
                <w:rFonts w:ascii="Arial" w:hAnsi="Arial" w:cs="Arial"/>
                <w:sz w:val="24"/>
                <w:szCs w:val="24"/>
              </w:rPr>
              <w:t xml:space="preserve">=0,60 yapılaşma koşulundan E=0,20 </w:t>
            </w:r>
            <w:proofErr w:type="spellStart"/>
            <w:r>
              <w:rPr>
                <w:rFonts w:ascii="Arial" w:hAnsi="Arial" w:cs="Arial"/>
                <w:sz w:val="24"/>
                <w:szCs w:val="24"/>
              </w:rPr>
              <w:t>Taks</w:t>
            </w:r>
            <w:proofErr w:type="spellEnd"/>
            <w:r>
              <w:rPr>
                <w:rFonts w:ascii="Arial" w:hAnsi="Arial" w:cs="Arial"/>
                <w:sz w:val="24"/>
                <w:szCs w:val="24"/>
              </w:rPr>
              <w:t>=0,20 olarak plana işaretlenmiştir.</w:t>
            </w:r>
          </w:p>
          <w:p w:rsidR="00E955E3" w:rsidRDefault="00E955E3" w:rsidP="00E955E3">
            <w:pPr>
              <w:jc w:val="both"/>
              <w:rPr>
                <w:rFonts w:ascii="Arial" w:hAnsi="Arial" w:cs="Arial"/>
                <w:sz w:val="24"/>
                <w:szCs w:val="24"/>
              </w:rPr>
            </w:pPr>
            <w:r>
              <w:rPr>
                <w:rFonts w:ascii="Arial" w:hAnsi="Arial" w:cs="Arial"/>
                <w:sz w:val="24"/>
                <w:szCs w:val="24"/>
              </w:rPr>
              <w:t xml:space="preserve"> </w:t>
            </w:r>
          </w:p>
          <w:p w:rsidR="00E955E3" w:rsidRDefault="00B02294" w:rsidP="00E955E3">
            <w:pPr>
              <w:ind w:firstLine="709"/>
              <w:jc w:val="both"/>
            </w:pPr>
            <w:r>
              <w:rPr>
                <w:rFonts w:ascii="Arial" w:hAnsi="Arial" w:cs="Arial"/>
                <w:sz w:val="24"/>
                <w:szCs w:val="24"/>
              </w:rPr>
              <w:t>Ortak komisyon raporu doğrultusunda</w:t>
            </w:r>
            <w:r w:rsidR="00E955E3">
              <w:rPr>
                <w:rFonts w:ascii="Arial" w:hAnsi="Arial" w:cs="Arial"/>
                <w:sz w:val="24"/>
                <w:szCs w:val="24"/>
              </w:rPr>
              <w:t xml:space="preserve">; 3194 sayılı İmar Kanunu’nun 8/b maddesi ile 5393 sayılı Belediye Kanunu'nun 18/c maddesi gereğince; İlgili mahkeme kararına istinaden idaremiz tarafından hazırlanan </w:t>
            </w:r>
            <w:r w:rsidR="003B66EC">
              <w:rPr>
                <w:rFonts w:ascii="Arial" w:hAnsi="Arial" w:cs="Arial"/>
                <w:sz w:val="24"/>
                <w:szCs w:val="24"/>
              </w:rPr>
              <w:t xml:space="preserve">UİP-331084717 Plan İşlem Numaralı, </w:t>
            </w:r>
            <w:r w:rsidR="00E955E3">
              <w:rPr>
                <w:rFonts w:ascii="Arial" w:hAnsi="Arial" w:cs="Arial"/>
                <w:sz w:val="24"/>
                <w:szCs w:val="24"/>
              </w:rPr>
              <w:t xml:space="preserve">Yenişehir II. Etap 1/1000 ölçekli Revizyon Uygulama İmar Planı Değişikliği ekli paraflı paftalarda görüldüğü şekli ile onaylanmasının kabulüne oy birliği ile karar verildi. </w:t>
            </w:r>
          </w:p>
          <w:p w:rsidR="00D44110" w:rsidRDefault="00D44110" w:rsidP="00B82D59">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B02294">
        <w:rPr>
          <w:rFonts w:ascii="Arial" w:hAnsi="Arial" w:cs="Arial"/>
          <w:sz w:val="18"/>
          <w:szCs w:val="18"/>
        </w:rPr>
        <w:t>3</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sectPr w:rsidR="0011076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124" w:rsidRDefault="00FA2124">
      <w:r>
        <w:separator/>
      </w:r>
    </w:p>
  </w:endnote>
  <w:endnote w:type="continuationSeparator" w:id="0">
    <w:p w:rsidR="00FA2124" w:rsidRDefault="00FA21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3F" w:rsidRDefault="0071183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3F" w:rsidRDefault="0071183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3F" w:rsidRDefault="007118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124" w:rsidRDefault="00FA2124">
      <w:r>
        <w:separator/>
      </w:r>
    </w:p>
  </w:footnote>
  <w:footnote w:type="continuationSeparator" w:id="0">
    <w:p w:rsidR="00FA2124" w:rsidRDefault="00FA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3F" w:rsidRDefault="0071183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EF2614" w:rsidP="0071183F">
          <w:pPr>
            <w:pStyle w:val="Balk2"/>
            <w:jc w:val="left"/>
          </w:pPr>
          <w:r>
            <w:t>5</w:t>
          </w:r>
          <w:r w:rsidR="0071183F">
            <w:t>7</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3D2CE3">
          <w:pPr>
            <w:pStyle w:val="Balk2"/>
            <w:jc w:val="left"/>
          </w:pPr>
          <w:r>
            <w:t>4</w:t>
          </w:r>
        </w:p>
      </w:tc>
      <w:tc>
        <w:tcPr>
          <w:tcW w:w="4404" w:type="dxa"/>
          <w:tcBorders>
            <w:top w:val="nil"/>
            <w:left w:val="nil"/>
            <w:bottom w:val="nil"/>
            <w:right w:val="nil"/>
          </w:tcBorders>
        </w:tcPr>
        <w:p w:rsidR="001D4265" w:rsidRDefault="00DB5C63" w:rsidP="003D2CE3">
          <w:pPr>
            <w:pStyle w:val="Balk2"/>
            <w:rPr>
              <w:b/>
            </w:rPr>
          </w:pPr>
          <w:r>
            <w:rPr>
              <w:b/>
            </w:rPr>
            <w:t>03.0</w:t>
          </w:r>
          <w:r w:rsidR="003D2CE3">
            <w:rPr>
              <w:b/>
            </w:rPr>
            <w:t>3</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83F" w:rsidRDefault="0071183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78178"/>
  </w:hdrShapeDefaults>
  <w:footnotePr>
    <w:footnote w:id="-1"/>
    <w:footnote w:id="0"/>
  </w:footnotePr>
  <w:endnotePr>
    <w:endnote w:id="-1"/>
    <w:endnote w:id="0"/>
  </w:endnotePr>
  <w:compat/>
  <w:rsids>
    <w:rsidRoot w:val="00481B3D"/>
    <w:rsid w:val="00002B83"/>
    <w:rsid w:val="00015CD8"/>
    <w:rsid w:val="00016BEE"/>
    <w:rsid w:val="00042211"/>
    <w:rsid w:val="000462FD"/>
    <w:rsid w:val="00052C28"/>
    <w:rsid w:val="00053D54"/>
    <w:rsid w:val="00053DA3"/>
    <w:rsid w:val="0006338E"/>
    <w:rsid w:val="00072343"/>
    <w:rsid w:val="00073814"/>
    <w:rsid w:val="00074900"/>
    <w:rsid w:val="0007793E"/>
    <w:rsid w:val="000812BF"/>
    <w:rsid w:val="000836F2"/>
    <w:rsid w:val="00090051"/>
    <w:rsid w:val="000A3618"/>
    <w:rsid w:val="000A7048"/>
    <w:rsid w:val="000A74B3"/>
    <w:rsid w:val="000B010E"/>
    <w:rsid w:val="000C1004"/>
    <w:rsid w:val="000C2C50"/>
    <w:rsid w:val="000C321F"/>
    <w:rsid w:val="000D3FB6"/>
    <w:rsid w:val="000D431E"/>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5FB6"/>
    <w:rsid w:val="00193A8B"/>
    <w:rsid w:val="001A228B"/>
    <w:rsid w:val="001A6989"/>
    <w:rsid w:val="001A7D99"/>
    <w:rsid w:val="001C1EA6"/>
    <w:rsid w:val="001D4265"/>
    <w:rsid w:val="001D4B8C"/>
    <w:rsid w:val="001D6C63"/>
    <w:rsid w:val="001E1077"/>
    <w:rsid w:val="001F3906"/>
    <w:rsid w:val="00200022"/>
    <w:rsid w:val="00236BB2"/>
    <w:rsid w:val="002416D3"/>
    <w:rsid w:val="00244A01"/>
    <w:rsid w:val="00245229"/>
    <w:rsid w:val="00247309"/>
    <w:rsid w:val="00255338"/>
    <w:rsid w:val="0027560D"/>
    <w:rsid w:val="002A0DE9"/>
    <w:rsid w:val="002B23A4"/>
    <w:rsid w:val="002B284A"/>
    <w:rsid w:val="002B497F"/>
    <w:rsid w:val="002B701F"/>
    <w:rsid w:val="002D0121"/>
    <w:rsid w:val="002D3DF3"/>
    <w:rsid w:val="002D6BE9"/>
    <w:rsid w:val="002F2DE8"/>
    <w:rsid w:val="002F413C"/>
    <w:rsid w:val="003038B7"/>
    <w:rsid w:val="00325B7E"/>
    <w:rsid w:val="00345B99"/>
    <w:rsid w:val="00346237"/>
    <w:rsid w:val="00352F5D"/>
    <w:rsid w:val="00370929"/>
    <w:rsid w:val="00383FDA"/>
    <w:rsid w:val="003B34D2"/>
    <w:rsid w:val="003B66EC"/>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22FF"/>
    <w:rsid w:val="00575CE8"/>
    <w:rsid w:val="005764DD"/>
    <w:rsid w:val="00584C85"/>
    <w:rsid w:val="005866E2"/>
    <w:rsid w:val="00594FC2"/>
    <w:rsid w:val="00596B92"/>
    <w:rsid w:val="005A4653"/>
    <w:rsid w:val="005A478E"/>
    <w:rsid w:val="005A51AA"/>
    <w:rsid w:val="005A5BB2"/>
    <w:rsid w:val="005C1021"/>
    <w:rsid w:val="005D03A6"/>
    <w:rsid w:val="005D423D"/>
    <w:rsid w:val="005F2D0F"/>
    <w:rsid w:val="005F34D5"/>
    <w:rsid w:val="005F5D4F"/>
    <w:rsid w:val="006104F3"/>
    <w:rsid w:val="00610EAB"/>
    <w:rsid w:val="00613EC0"/>
    <w:rsid w:val="00621434"/>
    <w:rsid w:val="006227CD"/>
    <w:rsid w:val="0063020E"/>
    <w:rsid w:val="00637C33"/>
    <w:rsid w:val="006421C5"/>
    <w:rsid w:val="006468E4"/>
    <w:rsid w:val="006572C0"/>
    <w:rsid w:val="00684497"/>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B108F"/>
    <w:rsid w:val="008D474D"/>
    <w:rsid w:val="008F1F67"/>
    <w:rsid w:val="008F2CD8"/>
    <w:rsid w:val="008F3E50"/>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5A81"/>
    <w:rsid w:val="00A075F4"/>
    <w:rsid w:val="00A119FD"/>
    <w:rsid w:val="00A12DB8"/>
    <w:rsid w:val="00A147D9"/>
    <w:rsid w:val="00A15C2E"/>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D324C"/>
    <w:rsid w:val="00AD6E81"/>
    <w:rsid w:val="00AE5F48"/>
    <w:rsid w:val="00B00BFD"/>
    <w:rsid w:val="00B02294"/>
    <w:rsid w:val="00B0238B"/>
    <w:rsid w:val="00B045B8"/>
    <w:rsid w:val="00B06765"/>
    <w:rsid w:val="00B12009"/>
    <w:rsid w:val="00B36E8F"/>
    <w:rsid w:val="00B70A9C"/>
    <w:rsid w:val="00B82D59"/>
    <w:rsid w:val="00B84638"/>
    <w:rsid w:val="00BA4D1D"/>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7E8F"/>
    <w:rsid w:val="00CC7633"/>
    <w:rsid w:val="00CF1325"/>
    <w:rsid w:val="00CF1D00"/>
    <w:rsid w:val="00CF5FD5"/>
    <w:rsid w:val="00D00DC8"/>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E04F27"/>
    <w:rsid w:val="00E05162"/>
    <w:rsid w:val="00E216EE"/>
    <w:rsid w:val="00E540D6"/>
    <w:rsid w:val="00E65590"/>
    <w:rsid w:val="00E65870"/>
    <w:rsid w:val="00E67561"/>
    <w:rsid w:val="00E67F2A"/>
    <w:rsid w:val="00E7421E"/>
    <w:rsid w:val="00E765EE"/>
    <w:rsid w:val="00E7779F"/>
    <w:rsid w:val="00E9178A"/>
    <w:rsid w:val="00E955E3"/>
    <w:rsid w:val="00EB352F"/>
    <w:rsid w:val="00EB436D"/>
    <w:rsid w:val="00EE490F"/>
    <w:rsid w:val="00EE6150"/>
    <w:rsid w:val="00EF032B"/>
    <w:rsid w:val="00EF0C9C"/>
    <w:rsid w:val="00EF1ECD"/>
    <w:rsid w:val="00EF2614"/>
    <w:rsid w:val="00F01FD2"/>
    <w:rsid w:val="00F11EE2"/>
    <w:rsid w:val="00F24ED6"/>
    <w:rsid w:val="00F344D1"/>
    <w:rsid w:val="00F34F07"/>
    <w:rsid w:val="00F532D1"/>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430</Words>
  <Characters>2454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252</cp:revision>
  <cp:lastPrinted>2025-03-05T07:25:00Z</cp:lastPrinted>
  <dcterms:created xsi:type="dcterms:W3CDTF">2024-08-27T08:27:00Z</dcterms:created>
  <dcterms:modified xsi:type="dcterms:W3CDTF">2025-03-05T07:25:00Z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