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C77B15" w:rsidRPr="00387C6F" w:rsidRDefault="00C77B15" w:rsidP="002B434A">
            <w:pPr>
              <w:ind w:firstLine="743"/>
              <w:jc w:val="both"/>
              <w:rPr>
                <w:rFonts w:ascii="Arial" w:hAnsi="Arial" w:cs="Arial"/>
                <w:sz w:val="22"/>
                <w:szCs w:val="22"/>
              </w:rPr>
            </w:pPr>
            <w:proofErr w:type="gramStart"/>
            <w:r w:rsidRPr="00387C6F">
              <w:rPr>
                <w:rFonts w:ascii="Arial" w:hAnsi="Arial" w:cs="Arial"/>
                <w:sz w:val="22"/>
                <w:szCs w:val="22"/>
              </w:rPr>
              <w:t>Belediye Meclisinin 02.12.2024 tarih ve 2</w:t>
            </w:r>
            <w:r w:rsidR="00540F0B" w:rsidRPr="00387C6F">
              <w:rPr>
                <w:rFonts w:ascii="Arial" w:hAnsi="Arial" w:cs="Arial"/>
                <w:sz w:val="22"/>
                <w:szCs w:val="22"/>
              </w:rPr>
              <w:t>3</w:t>
            </w:r>
            <w:r w:rsidR="00D3537F" w:rsidRPr="00387C6F">
              <w:rPr>
                <w:rFonts w:ascii="Arial" w:hAnsi="Arial" w:cs="Arial"/>
                <w:sz w:val="22"/>
                <w:szCs w:val="22"/>
              </w:rPr>
              <w:t>7</w:t>
            </w:r>
            <w:r w:rsidRPr="00387C6F">
              <w:rPr>
                <w:rFonts w:ascii="Arial" w:hAnsi="Arial" w:cs="Arial"/>
                <w:sz w:val="22"/>
                <w:szCs w:val="22"/>
              </w:rPr>
              <w:t xml:space="preserve"> sayılı ara kararı ile </w:t>
            </w:r>
            <w:r w:rsidR="00E369FD" w:rsidRPr="00387C6F">
              <w:rPr>
                <w:rFonts w:ascii="Arial" w:hAnsi="Arial" w:cs="Arial"/>
                <w:sz w:val="22"/>
                <w:szCs w:val="22"/>
              </w:rPr>
              <w:t>İmar</w:t>
            </w:r>
            <w:r w:rsidRPr="00387C6F">
              <w:rPr>
                <w:rFonts w:ascii="Arial" w:hAnsi="Arial" w:cs="Arial"/>
                <w:sz w:val="22"/>
                <w:szCs w:val="22"/>
              </w:rPr>
              <w:t xml:space="preserve"> Komisyonu</w:t>
            </w:r>
            <w:r w:rsidR="00540F0B" w:rsidRPr="00387C6F">
              <w:rPr>
                <w:rFonts w:ascii="Arial" w:hAnsi="Arial" w:cs="Arial"/>
                <w:sz w:val="22"/>
                <w:szCs w:val="22"/>
              </w:rPr>
              <w:t xml:space="preserve"> ile</w:t>
            </w:r>
            <w:r w:rsidR="009E63E9" w:rsidRPr="00387C6F">
              <w:rPr>
                <w:rFonts w:ascii="Arial" w:hAnsi="Arial" w:cs="Arial"/>
                <w:sz w:val="22"/>
                <w:szCs w:val="22"/>
              </w:rPr>
              <w:t xml:space="preserve"> </w:t>
            </w:r>
            <w:r w:rsidR="00E369FD" w:rsidRPr="00387C6F">
              <w:rPr>
                <w:rFonts w:ascii="Arial" w:hAnsi="Arial" w:cs="Arial"/>
                <w:sz w:val="22"/>
                <w:szCs w:val="22"/>
              </w:rPr>
              <w:t>Enerji ve Ekoloji</w:t>
            </w:r>
            <w:r w:rsidR="009E63E9" w:rsidRPr="00387C6F">
              <w:rPr>
                <w:rFonts w:ascii="Arial" w:hAnsi="Arial" w:cs="Arial"/>
                <w:sz w:val="22"/>
                <w:szCs w:val="22"/>
              </w:rPr>
              <w:t xml:space="preserve"> Komisyonuna </w:t>
            </w:r>
            <w:r w:rsidRPr="00387C6F">
              <w:rPr>
                <w:rFonts w:ascii="Arial" w:hAnsi="Arial" w:cs="Arial"/>
                <w:sz w:val="22"/>
                <w:szCs w:val="22"/>
              </w:rPr>
              <w:t xml:space="preserve">ortak havale edilen </w:t>
            </w:r>
            <w:proofErr w:type="spellStart"/>
            <w:r w:rsidR="00387C6F" w:rsidRPr="00387C6F">
              <w:rPr>
                <w:rFonts w:ascii="Arial" w:hAnsi="Arial" w:cs="Arial"/>
                <w:sz w:val="22"/>
                <w:szCs w:val="22"/>
              </w:rPr>
              <w:t>Efrenk</w:t>
            </w:r>
            <w:proofErr w:type="spellEnd"/>
            <w:r w:rsidR="00387C6F" w:rsidRPr="00387C6F">
              <w:rPr>
                <w:rFonts w:ascii="Arial" w:hAnsi="Arial" w:cs="Arial"/>
                <w:sz w:val="22"/>
                <w:szCs w:val="22"/>
              </w:rPr>
              <w:t xml:space="preserve"> (Müftü) Vadisi Yenişehir Kesimi I. Etap 1/1000 Ölçekli İlave ve Revizyon Uygulama İmar Planı </w:t>
            </w:r>
            <w:r w:rsidRPr="00387C6F">
              <w:rPr>
                <w:rFonts w:ascii="Arial" w:hAnsi="Arial" w:cs="Arial"/>
                <w:sz w:val="22"/>
                <w:szCs w:val="22"/>
              </w:rPr>
              <w:t xml:space="preserve">ile ilgili </w:t>
            </w:r>
            <w:r w:rsidR="0045304D">
              <w:rPr>
                <w:rFonts w:ascii="Arial" w:hAnsi="Arial" w:cs="Arial"/>
                <w:sz w:val="22"/>
                <w:szCs w:val="22"/>
              </w:rPr>
              <w:t>27.</w:t>
            </w:r>
            <w:r w:rsidRPr="00387C6F">
              <w:rPr>
                <w:rFonts w:ascii="Arial" w:hAnsi="Arial" w:cs="Arial"/>
                <w:sz w:val="22"/>
                <w:szCs w:val="22"/>
              </w:rPr>
              <w:t>12.2024 tarihli ortak komisyon raporu okunarak görüşülmeye geçildi.</w:t>
            </w:r>
            <w:proofErr w:type="gramEnd"/>
          </w:p>
          <w:p w:rsidR="00245229" w:rsidRPr="00D22975" w:rsidRDefault="00245229" w:rsidP="006720F4">
            <w:pPr>
              <w:ind w:left="-108" w:right="-108" w:firstLine="709"/>
              <w:jc w:val="both"/>
              <w:rPr>
                <w:rFonts w:ascii="Arial" w:hAnsi="Arial" w:cs="Arial"/>
                <w:sz w:val="24"/>
                <w:szCs w:val="24"/>
              </w:rPr>
            </w:pPr>
          </w:p>
        </w:tc>
      </w:tr>
      <w:tr w:rsidR="00245229" w:rsidRPr="000C2C50">
        <w:tc>
          <w:tcPr>
            <w:tcW w:w="10206" w:type="dxa"/>
            <w:tcBorders>
              <w:top w:val="nil"/>
              <w:left w:val="nil"/>
              <w:bottom w:val="nil"/>
              <w:right w:val="nil"/>
            </w:tcBorders>
          </w:tcPr>
          <w:p w:rsidR="00245229" w:rsidRPr="0045304D" w:rsidRDefault="00245229" w:rsidP="00245229">
            <w:pPr>
              <w:rPr>
                <w:rFonts w:ascii="Arial" w:hAnsi="Arial" w:cs="Arial"/>
                <w:sz w:val="2"/>
                <w:szCs w:val="2"/>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Pr="0045304D" w:rsidRDefault="00A4022D" w:rsidP="00E05162">
            <w:pPr>
              <w:jc w:val="both"/>
              <w:rPr>
                <w:rFonts w:ascii="Arial" w:hAnsi="Arial" w:cs="Arial"/>
                <w:color w:val="000000"/>
                <w:sz w:val="16"/>
                <w:szCs w:val="16"/>
              </w:rPr>
            </w:pPr>
          </w:p>
          <w:p w:rsidR="00D3537F" w:rsidRPr="0045304D" w:rsidRDefault="00D3537F" w:rsidP="00D3537F">
            <w:pPr>
              <w:spacing w:line="276" w:lineRule="auto"/>
              <w:ind w:firstLine="708"/>
              <w:jc w:val="both"/>
              <w:rPr>
                <w:rFonts w:ascii="Arial" w:hAnsi="Arial" w:cs="Arial"/>
              </w:rPr>
            </w:pPr>
            <w:proofErr w:type="spellStart"/>
            <w:proofErr w:type="gramStart"/>
            <w:r w:rsidRPr="0045304D">
              <w:rPr>
                <w:rFonts w:ascii="Arial" w:hAnsi="Arial" w:cs="Arial"/>
              </w:rPr>
              <w:t>Efrenk</w:t>
            </w:r>
            <w:proofErr w:type="spellEnd"/>
            <w:r w:rsidRPr="0045304D">
              <w:rPr>
                <w:rFonts w:ascii="Arial" w:hAnsi="Arial" w:cs="Arial"/>
              </w:rPr>
              <w:t xml:space="preserve"> (Müftü) Vadisi Planlama Alanı I. Etap 1/5000 ölçekli Nazım İmar Planı kararlarına uygun olarak </w:t>
            </w:r>
            <w:proofErr w:type="spellStart"/>
            <w:r w:rsidRPr="0045304D">
              <w:rPr>
                <w:rFonts w:ascii="Arial" w:hAnsi="Arial" w:cs="Arial"/>
              </w:rPr>
              <w:t>Efrenk</w:t>
            </w:r>
            <w:proofErr w:type="spellEnd"/>
            <w:r w:rsidRPr="0045304D">
              <w:rPr>
                <w:rFonts w:ascii="Arial" w:hAnsi="Arial" w:cs="Arial"/>
              </w:rPr>
              <w:t xml:space="preserve"> (Müftü) Vadisi Yenişehir Kesimi I. Etap 1/1000 ölçekli İlave ve Revizyon Uygulama İmar Planı, Yenişehir Belediye Meclisinin 07.02.2022 tarih ve 60 sayılı kararı; Mersin Büyükşehir Belediye Meclisinin 11.04.2022 tarih ve 205 sayılı meclis kararı ile </w:t>
            </w:r>
            <w:proofErr w:type="spellStart"/>
            <w:r w:rsidRPr="0045304D">
              <w:rPr>
                <w:rFonts w:ascii="Arial" w:hAnsi="Arial" w:cs="Arial"/>
              </w:rPr>
              <w:t>tadilen</w:t>
            </w:r>
            <w:proofErr w:type="spellEnd"/>
            <w:r w:rsidRPr="0045304D">
              <w:rPr>
                <w:rFonts w:ascii="Arial" w:hAnsi="Arial" w:cs="Arial"/>
              </w:rPr>
              <w:t xml:space="preserve"> onaylanmış, askı ve itiraz süreçleri sonunda Yenişehir Belediye Meclisinin 10.03.2023 tarih ve 61 sayılı kararı ile görüşülen itirazlar Mersin Büyükşehir Belediye Meclisinin 15.05.2023 tarih ve 221 sayılı kararı ile değerlendirilerek söz konusu plan kesinleşmiştir.</w:t>
            </w:r>
            <w:proofErr w:type="gramEnd"/>
          </w:p>
          <w:p w:rsidR="00D3537F" w:rsidRPr="0045304D" w:rsidRDefault="00D3537F" w:rsidP="00D3537F">
            <w:pPr>
              <w:spacing w:line="276" w:lineRule="auto"/>
              <w:ind w:firstLine="708"/>
              <w:jc w:val="both"/>
              <w:rPr>
                <w:rFonts w:ascii="Arial" w:hAnsi="Arial" w:cs="Arial"/>
                <w:sz w:val="6"/>
                <w:szCs w:val="6"/>
              </w:rPr>
            </w:pPr>
          </w:p>
          <w:p w:rsidR="00D3537F" w:rsidRPr="0045304D" w:rsidRDefault="00D3537F" w:rsidP="00D3537F">
            <w:pPr>
              <w:spacing w:line="276" w:lineRule="auto"/>
              <w:ind w:firstLine="708"/>
              <w:jc w:val="both"/>
              <w:rPr>
                <w:rFonts w:ascii="Arial" w:hAnsi="Arial" w:cs="Arial"/>
              </w:rPr>
            </w:pPr>
            <w:r w:rsidRPr="0045304D">
              <w:rPr>
                <w:rFonts w:ascii="Arial" w:hAnsi="Arial" w:cs="Arial"/>
              </w:rPr>
              <w:t xml:space="preserve">Ancak söz konusu planlanın imar uygulaması çalışmaları sırasında Düzenleme Ortaklık Payının (DOP) (maksimum %45) üzerinde kesinti olduğu tespit edilmiştir. </w:t>
            </w:r>
            <w:proofErr w:type="gramStart"/>
            <w:r w:rsidRPr="0045304D">
              <w:rPr>
                <w:rFonts w:ascii="Arial" w:hAnsi="Arial" w:cs="Arial"/>
              </w:rPr>
              <w:t xml:space="preserve">Düzenleme ortaklık payının yasal sınırlar içerisinde kalacak biçimde Mersin Büyükşehir Belediyesi tarafından Nazım İmar Planında gerekli düzenlemeler yapılarak </w:t>
            </w:r>
            <w:proofErr w:type="spellStart"/>
            <w:r w:rsidRPr="0045304D">
              <w:rPr>
                <w:rFonts w:ascii="Arial" w:hAnsi="Arial" w:cs="Arial"/>
              </w:rPr>
              <w:t>Efrenk</w:t>
            </w:r>
            <w:proofErr w:type="spellEnd"/>
            <w:r w:rsidRPr="0045304D">
              <w:rPr>
                <w:rFonts w:ascii="Arial" w:hAnsi="Arial" w:cs="Arial"/>
              </w:rPr>
              <w:t xml:space="preserve"> (Müftü) Vadisi Planlama Alanı 1. Etap 1/5000 ölçekli Nazım İmar Planı Revizyonu Mersin Büyükşehir Belediye Meclisinin 12.08.2024 tarih ve 417 sayılı kararı ile onaylanarak 11.11.2024 tarih ve 634 sayılı kararı ile kesinleşmiştir.</w:t>
            </w:r>
            <w:proofErr w:type="gramEnd"/>
          </w:p>
          <w:p w:rsidR="00D3537F" w:rsidRPr="0045304D" w:rsidRDefault="00D3537F" w:rsidP="00D3537F">
            <w:pPr>
              <w:spacing w:line="276" w:lineRule="auto"/>
              <w:ind w:firstLine="708"/>
              <w:jc w:val="both"/>
              <w:rPr>
                <w:rFonts w:ascii="Arial" w:hAnsi="Arial" w:cs="Arial"/>
                <w:sz w:val="6"/>
                <w:szCs w:val="6"/>
              </w:rPr>
            </w:pPr>
          </w:p>
          <w:p w:rsidR="00D3537F" w:rsidRPr="0045304D" w:rsidRDefault="00D3537F" w:rsidP="00D3537F">
            <w:pPr>
              <w:spacing w:line="276" w:lineRule="auto"/>
              <w:ind w:firstLine="708"/>
              <w:jc w:val="both"/>
              <w:rPr>
                <w:rFonts w:ascii="Arial" w:hAnsi="Arial" w:cs="Arial"/>
              </w:rPr>
            </w:pPr>
            <w:r w:rsidRPr="0045304D">
              <w:rPr>
                <w:rFonts w:ascii="Arial" w:hAnsi="Arial" w:cs="Arial"/>
              </w:rPr>
              <w:t xml:space="preserve">Bu doğrultuda kesinleşen 1/5000 ölçekli Nazım İmar Planı Revizyonu ve 3194 sayılı İmar Kanunu ve yönetmeliklerine uygun olarak idaremiz tarafından, </w:t>
            </w:r>
            <w:proofErr w:type="spellStart"/>
            <w:r w:rsidRPr="0045304D">
              <w:rPr>
                <w:rFonts w:ascii="Arial" w:eastAsia="Calibri" w:hAnsi="Arial" w:cs="Arial"/>
              </w:rPr>
              <w:t>Efrenk</w:t>
            </w:r>
            <w:proofErr w:type="spellEnd"/>
            <w:r w:rsidRPr="0045304D">
              <w:rPr>
                <w:rFonts w:ascii="Arial" w:eastAsia="Calibri" w:hAnsi="Arial" w:cs="Arial"/>
              </w:rPr>
              <w:t xml:space="preserve"> (Müftü) deresinin batısı ile Ali Kaya Mutlu Caddesinin kuzeyinde kalan </w:t>
            </w:r>
            <w:r w:rsidRPr="0045304D">
              <w:rPr>
                <w:rFonts w:ascii="Arial" w:hAnsi="Arial" w:cs="Arial"/>
              </w:rPr>
              <w:t>bölgeyi kapsayan yaklaşık 31 hektarlık alanda</w:t>
            </w:r>
            <w:r w:rsidRPr="0045304D">
              <w:rPr>
                <w:rFonts w:ascii="Arial" w:eastAsia="Calibri" w:hAnsi="Arial" w:cs="Arial"/>
              </w:rPr>
              <w:t xml:space="preserve"> </w:t>
            </w:r>
            <w:r w:rsidR="006654ED">
              <w:rPr>
                <w:rFonts w:ascii="Arial" w:eastAsia="Calibri" w:hAnsi="Arial" w:cs="Arial"/>
              </w:rPr>
              <w:t>UİP</w:t>
            </w:r>
            <w:r w:rsidRPr="0045304D">
              <w:rPr>
                <w:rFonts w:ascii="Arial" w:hAnsi="Arial" w:cs="Arial"/>
              </w:rPr>
              <w:t>-</w:t>
            </w:r>
            <w:proofErr w:type="gramStart"/>
            <w:r w:rsidRPr="0045304D">
              <w:rPr>
                <w:rFonts w:ascii="Arial" w:hAnsi="Arial" w:cs="Arial"/>
              </w:rPr>
              <w:t>33107</w:t>
            </w:r>
            <w:r w:rsidR="006654ED">
              <w:rPr>
                <w:rFonts w:ascii="Arial" w:hAnsi="Arial" w:cs="Arial"/>
              </w:rPr>
              <w:t>7949</w:t>
            </w:r>
            <w:proofErr w:type="gramEnd"/>
            <w:r w:rsidRPr="0045304D">
              <w:rPr>
                <w:rFonts w:ascii="Arial" w:hAnsi="Arial" w:cs="Arial"/>
              </w:rPr>
              <w:t xml:space="preserve"> </w:t>
            </w:r>
            <w:r w:rsidRPr="0045304D">
              <w:rPr>
                <w:rFonts w:ascii="Arial" w:hAnsi="Arial" w:cs="Arial"/>
                <w:shd w:val="clear" w:color="auto" w:fill="FFFFFF"/>
              </w:rPr>
              <w:t>Pla</w:t>
            </w:r>
            <w:bookmarkStart w:id="0" w:name="_GoBack"/>
            <w:bookmarkEnd w:id="0"/>
            <w:r w:rsidRPr="0045304D">
              <w:rPr>
                <w:rFonts w:ascii="Arial" w:hAnsi="Arial" w:cs="Arial"/>
                <w:shd w:val="clear" w:color="auto" w:fill="FFFFFF"/>
              </w:rPr>
              <w:t xml:space="preserve">n </w:t>
            </w:r>
            <w:r w:rsidR="006654ED">
              <w:rPr>
                <w:rFonts w:ascii="Arial" w:hAnsi="Arial" w:cs="Arial"/>
                <w:shd w:val="clear" w:color="auto" w:fill="FFFFFF"/>
              </w:rPr>
              <w:t>İşlem</w:t>
            </w:r>
            <w:r w:rsidRPr="0045304D">
              <w:rPr>
                <w:rFonts w:ascii="Arial" w:hAnsi="Arial" w:cs="Arial"/>
                <w:shd w:val="clear" w:color="auto" w:fill="FFFFFF"/>
              </w:rPr>
              <w:t xml:space="preserve"> </w:t>
            </w:r>
            <w:r w:rsidRPr="0045304D">
              <w:rPr>
                <w:rFonts w:ascii="Arial" w:hAnsi="Arial" w:cs="Arial"/>
              </w:rPr>
              <w:t>Numaralı</w:t>
            </w:r>
            <w:r w:rsidRPr="0045304D">
              <w:rPr>
                <w:rFonts w:ascii="Arial" w:eastAsia="Calibri" w:hAnsi="Arial" w:cs="Arial"/>
              </w:rPr>
              <w:t xml:space="preserve">, </w:t>
            </w:r>
            <w:proofErr w:type="spellStart"/>
            <w:r w:rsidRPr="0045304D">
              <w:rPr>
                <w:rFonts w:ascii="Arial" w:eastAsia="Calibri" w:hAnsi="Arial" w:cs="Arial"/>
              </w:rPr>
              <w:t>Efrenk</w:t>
            </w:r>
            <w:proofErr w:type="spellEnd"/>
            <w:r w:rsidRPr="0045304D">
              <w:rPr>
                <w:rFonts w:ascii="Arial" w:eastAsia="Calibri" w:hAnsi="Arial" w:cs="Arial"/>
              </w:rPr>
              <w:t xml:space="preserve"> (Müftü) Vadisi</w:t>
            </w:r>
            <w:r w:rsidRPr="0045304D">
              <w:rPr>
                <w:rFonts w:ascii="Arial" w:hAnsi="Arial" w:cs="Arial"/>
              </w:rPr>
              <w:t xml:space="preserve"> </w:t>
            </w:r>
            <w:r w:rsidRPr="0045304D">
              <w:rPr>
                <w:rFonts w:ascii="Arial" w:eastAsia="Calibri" w:hAnsi="Arial" w:cs="Arial"/>
              </w:rPr>
              <w:t>Yenişehir Kesimi I. Etap</w:t>
            </w:r>
            <w:r w:rsidRPr="0045304D">
              <w:rPr>
                <w:rFonts w:ascii="Arial" w:hAnsi="Arial" w:cs="Arial"/>
              </w:rPr>
              <w:t xml:space="preserve"> 1/1000 Ölçekli İlave ve Revizyon Uygulama İmar Planı Değişikliği teklifi hazırlanmıştır.</w:t>
            </w:r>
          </w:p>
          <w:p w:rsidR="00D3537F" w:rsidRPr="0045304D" w:rsidRDefault="00D3537F" w:rsidP="00D3537F">
            <w:pPr>
              <w:spacing w:line="276" w:lineRule="auto"/>
              <w:jc w:val="both"/>
              <w:rPr>
                <w:rFonts w:ascii="Arial" w:hAnsi="Arial" w:cs="Arial"/>
                <w:sz w:val="6"/>
                <w:szCs w:val="6"/>
              </w:rPr>
            </w:pPr>
          </w:p>
          <w:p w:rsidR="00D3537F" w:rsidRPr="0045304D" w:rsidRDefault="00D3537F" w:rsidP="00D3537F">
            <w:pPr>
              <w:spacing w:line="276" w:lineRule="auto"/>
              <w:ind w:firstLine="360"/>
              <w:jc w:val="both"/>
              <w:rPr>
                <w:rFonts w:ascii="Arial" w:hAnsi="Arial" w:cs="Arial"/>
              </w:rPr>
            </w:pPr>
            <w:r w:rsidRPr="0045304D">
              <w:rPr>
                <w:rFonts w:ascii="Arial" w:hAnsi="Arial" w:cs="Arial"/>
              </w:rPr>
              <w:t xml:space="preserve">Plan değişikliği </w:t>
            </w:r>
            <w:proofErr w:type="gramStart"/>
            <w:r w:rsidRPr="0045304D">
              <w:rPr>
                <w:rFonts w:ascii="Arial" w:hAnsi="Arial" w:cs="Arial"/>
              </w:rPr>
              <w:t>ile;</w:t>
            </w:r>
            <w:proofErr w:type="gramEnd"/>
          </w:p>
          <w:p w:rsidR="00D3537F" w:rsidRPr="0045304D" w:rsidRDefault="00D3537F" w:rsidP="00D3537F">
            <w:pPr>
              <w:pStyle w:val="ListeParagraf"/>
              <w:numPr>
                <w:ilvl w:val="0"/>
                <w:numId w:val="2"/>
              </w:numPr>
              <w:tabs>
                <w:tab w:val="left" w:pos="284"/>
              </w:tabs>
              <w:spacing w:before="120" w:beforeAutospacing="0" w:after="0" w:afterAutospacing="0" w:line="276" w:lineRule="auto"/>
              <w:contextualSpacing/>
              <w:jc w:val="both"/>
              <w:rPr>
                <w:rFonts w:ascii="Arial" w:hAnsi="Arial" w:cs="Arial"/>
              </w:rPr>
            </w:pPr>
            <w:r w:rsidRPr="0045304D">
              <w:rPr>
                <w:rFonts w:ascii="Arial" w:hAnsi="Arial" w:cs="Arial"/>
              </w:rPr>
              <w:t xml:space="preserve"> Kesinleşen </w:t>
            </w:r>
            <w:proofErr w:type="spellStart"/>
            <w:r w:rsidRPr="0045304D">
              <w:rPr>
                <w:rFonts w:ascii="Arial" w:hAnsi="Arial" w:cs="Arial"/>
              </w:rPr>
              <w:t>Efrenk</w:t>
            </w:r>
            <w:proofErr w:type="spellEnd"/>
            <w:r w:rsidRPr="0045304D">
              <w:rPr>
                <w:rFonts w:ascii="Arial" w:hAnsi="Arial" w:cs="Arial"/>
              </w:rPr>
              <w:t xml:space="preserve"> </w:t>
            </w:r>
            <w:r w:rsidRPr="0045304D">
              <w:rPr>
                <w:rFonts w:ascii="Arial" w:hAnsi="Arial" w:cs="Arial"/>
                <w:color w:val="000000"/>
              </w:rPr>
              <w:t>(Müftü) Vadisi Planlama Alanı 1. Etap 1/5000 ölçekli Nazım İmar Planı Revizyonuna</w:t>
            </w:r>
            <w:r w:rsidRPr="0045304D">
              <w:rPr>
                <w:rFonts w:ascii="Arial" w:hAnsi="Arial" w:cs="Arial"/>
              </w:rPr>
              <w:t xml:space="preserve"> uygun olarak 1/1000 ölçekli Uygulama İmar Planı değişikliğinde </w:t>
            </w:r>
            <w:r w:rsidRPr="0045304D">
              <w:rPr>
                <w:rFonts w:ascii="Arial" w:hAnsi="Arial" w:cs="Arial"/>
                <w:bCs/>
                <w:color w:val="000000"/>
              </w:rPr>
              <w:t xml:space="preserve">Ticaret-Turizm (TİCT) Alanları işaretlenmiş, </w:t>
            </w:r>
            <w:proofErr w:type="gramStart"/>
            <w:r w:rsidRPr="0045304D">
              <w:rPr>
                <w:rFonts w:ascii="Arial" w:hAnsi="Arial" w:cs="Arial"/>
                <w:bCs/>
                <w:color w:val="000000"/>
              </w:rPr>
              <w:t>rekreasyon</w:t>
            </w:r>
            <w:proofErr w:type="gramEnd"/>
            <w:r w:rsidRPr="0045304D">
              <w:rPr>
                <w:rFonts w:ascii="Arial" w:hAnsi="Arial" w:cs="Arial"/>
                <w:bCs/>
                <w:color w:val="000000"/>
              </w:rPr>
              <w:t xml:space="preserve"> alanları, belediye hizmet alanı, ulaşım bağlantıları ve otopark alanları ile </w:t>
            </w:r>
            <w:r w:rsidRPr="0045304D">
              <w:rPr>
                <w:rFonts w:ascii="Arial" w:hAnsi="Arial" w:cs="Arial"/>
              </w:rPr>
              <w:t>arazi kullanımı yeniden düzenlenmiştir.</w:t>
            </w:r>
          </w:p>
          <w:p w:rsidR="00D3537F" w:rsidRPr="0045304D" w:rsidRDefault="00D3537F" w:rsidP="00D3537F">
            <w:pPr>
              <w:pStyle w:val="ListeParagraf"/>
              <w:numPr>
                <w:ilvl w:val="0"/>
                <w:numId w:val="2"/>
              </w:numPr>
              <w:tabs>
                <w:tab w:val="left" w:pos="284"/>
              </w:tabs>
              <w:spacing w:before="120" w:beforeAutospacing="0" w:after="0" w:afterAutospacing="0" w:line="276" w:lineRule="auto"/>
              <w:contextualSpacing/>
              <w:jc w:val="both"/>
              <w:rPr>
                <w:rFonts w:ascii="Arial" w:hAnsi="Arial" w:cs="Arial"/>
              </w:rPr>
            </w:pPr>
            <w:r w:rsidRPr="0045304D">
              <w:rPr>
                <w:rFonts w:ascii="Arial" w:hAnsi="Arial" w:cs="Arial"/>
              </w:rPr>
              <w:t xml:space="preserve"> Ticaret-Konut (TİCK) alanlarında ve Ticaret-Turizm-Konut (TİCTK) alanlarında konut kullanım oranı emsale esas toplam inşaat alanının </w:t>
            </w:r>
            <w:r w:rsidRPr="0045304D">
              <w:rPr>
                <w:rFonts w:ascii="Arial" w:hAnsi="Arial" w:cs="Arial"/>
                <w:bCs/>
              </w:rPr>
              <w:t>%80</w:t>
            </w:r>
            <w:r w:rsidRPr="0045304D">
              <w:rPr>
                <w:rFonts w:ascii="Arial" w:hAnsi="Arial" w:cs="Arial"/>
              </w:rPr>
              <w:t xml:space="preserve"> olarak 1/5000 ölçekli Nazım İmar Planı kararlarına göre uyumlu hale getirilmiş ve nüfus hesaplamaları %80 olarak hesaplanmış olup plan açıklama raporunda ilgili kısımlar düzeltilmiştir.</w:t>
            </w:r>
          </w:p>
          <w:p w:rsidR="00D3537F" w:rsidRPr="0045304D" w:rsidRDefault="00D3537F" w:rsidP="00D3537F">
            <w:pPr>
              <w:pStyle w:val="ListeParagraf"/>
              <w:numPr>
                <w:ilvl w:val="0"/>
                <w:numId w:val="2"/>
              </w:numPr>
              <w:tabs>
                <w:tab w:val="left" w:pos="284"/>
              </w:tabs>
              <w:spacing w:before="120" w:beforeAutospacing="0" w:after="0" w:afterAutospacing="0" w:line="276" w:lineRule="auto"/>
              <w:contextualSpacing/>
              <w:jc w:val="both"/>
              <w:rPr>
                <w:rFonts w:ascii="Arial" w:hAnsi="Arial" w:cs="Arial"/>
              </w:rPr>
            </w:pPr>
            <w:r w:rsidRPr="0045304D">
              <w:rPr>
                <w:rFonts w:ascii="Arial" w:hAnsi="Arial" w:cs="Arial"/>
                <w:color w:val="000000"/>
              </w:rPr>
              <w:t xml:space="preserve"> 1</w:t>
            </w:r>
            <w:r w:rsidRPr="0045304D">
              <w:rPr>
                <w:rFonts w:ascii="Arial" w:hAnsi="Arial" w:cs="Arial"/>
                <w:bCs/>
              </w:rPr>
              <w:t xml:space="preserve">/5000 ölçekli İlave ve Revizyon Nazım İmar Planı Plan Hükümlerine uygun olarak </w:t>
            </w:r>
            <w:r w:rsidRPr="0045304D">
              <w:rPr>
                <w:rFonts w:ascii="Arial" w:hAnsi="Arial" w:cs="Arial"/>
                <w:w w:val="105"/>
              </w:rPr>
              <w:t>plan notları revize edilmiştir.</w:t>
            </w:r>
          </w:p>
          <w:p w:rsidR="0045304D" w:rsidRPr="0045304D" w:rsidRDefault="0045304D" w:rsidP="00D3537F">
            <w:pPr>
              <w:spacing w:line="276" w:lineRule="auto"/>
              <w:ind w:firstLine="360"/>
              <w:jc w:val="both"/>
              <w:rPr>
                <w:rFonts w:ascii="Arial" w:hAnsi="Arial" w:cs="Arial"/>
                <w:sz w:val="6"/>
                <w:szCs w:val="6"/>
              </w:rPr>
            </w:pPr>
          </w:p>
          <w:p w:rsidR="005E68CD" w:rsidRDefault="00D3537F" w:rsidP="00722D06">
            <w:pPr>
              <w:spacing w:line="276" w:lineRule="auto"/>
              <w:ind w:firstLine="360"/>
              <w:jc w:val="both"/>
              <w:rPr>
                <w:sz w:val="24"/>
              </w:rPr>
            </w:pPr>
            <w:r w:rsidRPr="0045304D">
              <w:rPr>
                <w:rFonts w:ascii="Arial" w:hAnsi="Arial" w:cs="Arial"/>
              </w:rPr>
              <w:t xml:space="preserve">Ortak komisyon raporu doğrultusunda; 3194 sayılı İmar Kanunu’nun 8/b maddesi ile 5393 sayılı Belediye Kanunu'nun 18/c maddesi gereğince; İdaremiz tarafından hazırlanan </w:t>
            </w:r>
            <w:r w:rsidR="006654ED">
              <w:rPr>
                <w:rFonts w:ascii="Arial" w:eastAsia="Calibri" w:hAnsi="Arial" w:cs="Arial"/>
              </w:rPr>
              <w:t>UİP</w:t>
            </w:r>
            <w:r w:rsidR="006654ED" w:rsidRPr="0045304D">
              <w:rPr>
                <w:rFonts w:ascii="Arial" w:hAnsi="Arial" w:cs="Arial"/>
              </w:rPr>
              <w:t>-</w:t>
            </w:r>
            <w:proofErr w:type="gramStart"/>
            <w:r w:rsidR="006654ED" w:rsidRPr="0045304D">
              <w:rPr>
                <w:rFonts w:ascii="Arial" w:hAnsi="Arial" w:cs="Arial"/>
              </w:rPr>
              <w:t>33107</w:t>
            </w:r>
            <w:r w:rsidR="006654ED">
              <w:rPr>
                <w:rFonts w:ascii="Arial" w:hAnsi="Arial" w:cs="Arial"/>
              </w:rPr>
              <w:t>7949</w:t>
            </w:r>
            <w:proofErr w:type="gramEnd"/>
            <w:r w:rsidR="006654ED" w:rsidRPr="0045304D">
              <w:rPr>
                <w:rFonts w:ascii="Arial" w:hAnsi="Arial" w:cs="Arial"/>
              </w:rPr>
              <w:t xml:space="preserve"> </w:t>
            </w:r>
            <w:r w:rsidR="006654ED" w:rsidRPr="0045304D">
              <w:rPr>
                <w:rFonts w:ascii="Arial" w:hAnsi="Arial" w:cs="Arial"/>
                <w:shd w:val="clear" w:color="auto" w:fill="FFFFFF"/>
              </w:rPr>
              <w:t xml:space="preserve">Plan </w:t>
            </w:r>
            <w:r w:rsidR="006654ED">
              <w:rPr>
                <w:rFonts w:ascii="Arial" w:hAnsi="Arial" w:cs="Arial"/>
                <w:shd w:val="clear" w:color="auto" w:fill="FFFFFF"/>
              </w:rPr>
              <w:t>İşlem</w:t>
            </w:r>
            <w:r w:rsidR="006654ED" w:rsidRPr="0045304D">
              <w:rPr>
                <w:rFonts w:ascii="Arial" w:hAnsi="Arial" w:cs="Arial"/>
                <w:shd w:val="clear" w:color="auto" w:fill="FFFFFF"/>
              </w:rPr>
              <w:t xml:space="preserve"> </w:t>
            </w:r>
            <w:r w:rsidR="006654ED" w:rsidRPr="0045304D">
              <w:rPr>
                <w:rFonts w:ascii="Arial" w:hAnsi="Arial" w:cs="Arial"/>
              </w:rPr>
              <w:t>Numaralı</w:t>
            </w:r>
            <w:r w:rsidR="006654ED" w:rsidRPr="0045304D">
              <w:rPr>
                <w:rFonts w:ascii="Arial" w:eastAsia="Calibri" w:hAnsi="Arial" w:cs="Arial"/>
              </w:rPr>
              <w:t xml:space="preserve">, </w:t>
            </w:r>
            <w:r w:rsidRPr="0045304D">
              <w:rPr>
                <w:rFonts w:ascii="Arial" w:eastAsia="Calibri" w:hAnsi="Arial" w:cs="Arial"/>
              </w:rPr>
              <w:t>Efrenk (Müftü) Vadisi</w:t>
            </w:r>
            <w:r w:rsidRPr="0045304D">
              <w:rPr>
                <w:rFonts w:ascii="Arial" w:hAnsi="Arial" w:cs="Arial"/>
              </w:rPr>
              <w:t xml:space="preserve"> </w:t>
            </w:r>
            <w:r w:rsidRPr="0045304D">
              <w:rPr>
                <w:rFonts w:ascii="Arial" w:eastAsia="Calibri" w:hAnsi="Arial" w:cs="Arial"/>
              </w:rPr>
              <w:t>Yenişehir Kesimi I. Etap</w:t>
            </w:r>
            <w:r w:rsidRPr="0045304D">
              <w:rPr>
                <w:rFonts w:ascii="Arial" w:hAnsi="Arial" w:cs="Arial"/>
              </w:rPr>
              <w:t xml:space="preserve"> 1/1000 Ölçekli İlave ve Revizyon Uygulama İmar Planı Değişikliği, plan notları ve plan açıklama raporu ile birlikte ekli paraflı paftalarda görüldüğü şekli ile onaylanmasının kabulüne</w:t>
            </w:r>
            <w:r w:rsidR="00722D06">
              <w:rPr>
                <w:rFonts w:ascii="Arial" w:hAnsi="Arial" w:cs="Arial"/>
              </w:rPr>
              <w:t xml:space="preserve">, Meclis üyesi İbrahim CİNBAŞ ve Sevil </w:t>
            </w:r>
            <w:proofErr w:type="spellStart"/>
            <w:r w:rsidR="00722D06">
              <w:rPr>
                <w:rFonts w:ascii="Arial" w:hAnsi="Arial" w:cs="Arial"/>
              </w:rPr>
              <w:t>YEŞİL’in</w:t>
            </w:r>
            <w:proofErr w:type="spellEnd"/>
            <w:r w:rsidR="00722D06">
              <w:rPr>
                <w:rFonts w:ascii="Arial" w:hAnsi="Arial" w:cs="Arial"/>
              </w:rPr>
              <w:t xml:space="preserve"> ret oylarına karşın oy çokluğu ile</w:t>
            </w:r>
            <w:r w:rsidRPr="0045304D">
              <w:rPr>
                <w:rFonts w:ascii="Arial" w:hAnsi="Arial" w:cs="Arial"/>
              </w:rPr>
              <w:t xml:space="preserve"> karar verildi.</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DD2B27">
            <w:pPr>
              <w:jc w:val="center"/>
              <w:rPr>
                <w:b/>
                <w:sz w:val="24"/>
                <w:szCs w:val="24"/>
              </w:rPr>
            </w:pPr>
            <w:r>
              <w:rPr>
                <w:b/>
                <w:sz w:val="24"/>
                <w:szCs w:val="24"/>
              </w:rPr>
              <w:t>Umut AKYÜZ</w:t>
            </w:r>
          </w:p>
        </w:tc>
      </w:tr>
    </w:tbl>
    <w:p w:rsidR="00F664BF" w:rsidRDefault="00F664BF"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E369FD">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w:t>
      </w:r>
      <w:r w:rsidR="00157CFF">
        <w:rPr>
          <w:rFonts w:ascii="Arial" w:hAnsi="Arial" w:cs="Arial"/>
          <w:sz w:val="18"/>
          <w:szCs w:val="18"/>
        </w:rPr>
        <w:t>01</w:t>
      </w:r>
      <w:r>
        <w:rPr>
          <w:rFonts w:ascii="Arial" w:hAnsi="Arial" w:cs="Arial"/>
          <w:sz w:val="18"/>
          <w:szCs w:val="18"/>
        </w:rPr>
        <w:t>/202</w:t>
      </w:r>
      <w:r w:rsidR="00157CFF">
        <w:rPr>
          <w:rFonts w:ascii="Arial" w:hAnsi="Arial" w:cs="Arial"/>
          <w:sz w:val="18"/>
          <w:szCs w:val="18"/>
        </w:rPr>
        <w:t>5</w:t>
      </w: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2D6BE9" w:rsidRDefault="00F664BF">
      <w:r>
        <w:rPr>
          <w:rFonts w:ascii="Arial" w:hAnsi="Arial" w:cs="Arial"/>
          <w:sz w:val="18"/>
          <w:szCs w:val="18"/>
        </w:rPr>
        <w:t xml:space="preserve">                                                                                                                                                   Belediye Başkanı</w:t>
      </w:r>
    </w:p>
    <w:sectPr w:rsidR="002D6BE9"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3DB" w:rsidRDefault="000633DB">
      <w:r>
        <w:separator/>
      </w:r>
    </w:p>
  </w:endnote>
  <w:endnote w:type="continuationSeparator" w:id="0">
    <w:p w:rsidR="000633DB" w:rsidRDefault="00063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3DB" w:rsidRDefault="000633DB">
      <w:r>
        <w:separator/>
      </w:r>
    </w:p>
  </w:footnote>
  <w:footnote w:type="continuationSeparator" w:id="0">
    <w:p w:rsidR="000633DB" w:rsidRDefault="000633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A5753A">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A5753A">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45304D" w:rsidP="0045304D">
          <w:pPr>
            <w:pStyle w:val="Balk2"/>
            <w:jc w:val="left"/>
          </w:pPr>
          <w:r>
            <w:t>16</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A5753A">
      <w:trPr>
        <w:cantSplit/>
      </w:trPr>
      <w:tc>
        <w:tcPr>
          <w:tcW w:w="1843" w:type="dxa"/>
          <w:tcBorders>
            <w:top w:val="nil"/>
            <w:left w:val="nil"/>
            <w:bottom w:val="nil"/>
            <w:right w:val="nil"/>
          </w:tcBorders>
        </w:tcPr>
        <w:p w:rsidR="001D4265" w:rsidRDefault="00A5753A">
          <w:pPr>
            <w:rPr>
              <w:b/>
              <w:sz w:val="24"/>
            </w:rPr>
          </w:pPr>
          <w:r>
            <w:rPr>
              <w:b/>
              <w:sz w:val="24"/>
            </w:rPr>
            <w:t>OTURUM NO:</w:t>
          </w:r>
        </w:p>
      </w:tc>
      <w:tc>
        <w:tcPr>
          <w:tcW w:w="3959" w:type="dxa"/>
          <w:tcBorders>
            <w:top w:val="nil"/>
            <w:left w:val="nil"/>
            <w:bottom w:val="nil"/>
            <w:right w:val="nil"/>
          </w:tcBorders>
        </w:tcPr>
        <w:p w:rsidR="001D4265" w:rsidRDefault="00A5753A">
          <w:pPr>
            <w:pStyle w:val="Balk2"/>
            <w:jc w:val="left"/>
          </w:pPr>
          <w:r>
            <w:t>1</w:t>
          </w:r>
        </w:p>
      </w:tc>
      <w:tc>
        <w:tcPr>
          <w:tcW w:w="4404" w:type="dxa"/>
          <w:tcBorders>
            <w:top w:val="nil"/>
            <w:left w:val="nil"/>
            <w:bottom w:val="nil"/>
            <w:right w:val="nil"/>
          </w:tcBorders>
        </w:tcPr>
        <w:p w:rsidR="001D4265" w:rsidRDefault="002F413C" w:rsidP="005A5BB2">
          <w:pPr>
            <w:pStyle w:val="Balk2"/>
            <w:rPr>
              <w:b/>
            </w:rPr>
          </w:pPr>
          <w:r>
            <w:rPr>
              <w:b/>
            </w:rPr>
            <w:t>0</w:t>
          </w:r>
          <w:r w:rsidR="005A5BB2">
            <w:rPr>
              <w:b/>
            </w:rPr>
            <w:t>6</w:t>
          </w:r>
          <w:r>
            <w:rPr>
              <w:b/>
            </w:rPr>
            <w:t>.</w:t>
          </w:r>
          <w:r w:rsidR="005A5BB2">
            <w:rPr>
              <w:b/>
            </w:rPr>
            <w:t>01</w:t>
          </w:r>
          <w:r w:rsidR="00A4022D">
            <w:rPr>
              <w:b/>
            </w:rPr>
            <w:t>.202</w:t>
          </w:r>
          <w:r w:rsidR="005A5BB2">
            <w:rPr>
              <w:b/>
            </w:rPr>
            <w:t>5</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D5B4B"/>
    <w:multiLevelType w:val="hybridMultilevel"/>
    <w:tmpl w:val="F2D2F530"/>
    <w:lvl w:ilvl="0" w:tplc="BD0E3898">
      <w:start w:val="1"/>
      <w:numFmt w:val="decimal"/>
      <w:lvlText w:val="%1."/>
      <w:lvlJc w:val="left"/>
      <w:pPr>
        <w:ind w:left="360" w:hanging="360"/>
      </w:pPr>
      <w:rPr>
        <w:rFonts w:ascii="Times New Roman" w:eastAsiaTheme="minorHAnsi" w:hAnsi="Times New Roman" w:cs="Times New Roman"/>
        <w:b w:val="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43362"/>
  </w:hdrShapeDefaults>
  <w:footnotePr>
    <w:footnote w:id="-1"/>
    <w:footnote w:id="0"/>
  </w:footnotePr>
  <w:endnotePr>
    <w:endnote w:id="-1"/>
    <w:endnote w:id="0"/>
  </w:endnotePr>
  <w:compat/>
  <w:rsids>
    <w:rsidRoot w:val="00481B3D"/>
    <w:rsid w:val="00002B83"/>
    <w:rsid w:val="00015CD8"/>
    <w:rsid w:val="00016BEE"/>
    <w:rsid w:val="00042211"/>
    <w:rsid w:val="000462FD"/>
    <w:rsid w:val="00052C28"/>
    <w:rsid w:val="00055384"/>
    <w:rsid w:val="000633DB"/>
    <w:rsid w:val="00072343"/>
    <w:rsid w:val="00073814"/>
    <w:rsid w:val="00074900"/>
    <w:rsid w:val="0007793E"/>
    <w:rsid w:val="00091967"/>
    <w:rsid w:val="000A3618"/>
    <w:rsid w:val="000A74B3"/>
    <w:rsid w:val="000B010E"/>
    <w:rsid w:val="000C1004"/>
    <w:rsid w:val="000C2C50"/>
    <w:rsid w:val="000C321F"/>
    <w:rsid w:val="000D3FB6"/>
    <w:rsid w:val="000D431E"/>
    <w:rsid w:val="000E5564"/>
    <w:rsid w:val="000E7376"/>
    <w:rsid w:val="000F08DB"/>
    <w:rsid w:val="00117250"/>
    <w:rsid w:val="00122216"/>
    <w:rsid w:val="00124064"/>
    <w:rsid w:val="00133F10"/>
    <w:rsid w:val="00135D8B"/>
    <w:rsid w:val="00140897"/>
    <w:rsid w:val="00141E04"/>
    <w:rsid w:val="0014365E"/>
    <w:rsid w:val="00150CFC"/>
    <w:rsid w:val="001523BE"/>
    <w:rsid w:val="00157CFF"/>
    <w:rsid w:val="0016365E"/>
    <w:rsid w:val="00172DF2"/>
    <w:rsid w:val="00180F35"/>
    <w:rsid w:val="00191BE4"/>
    <w:rsid w:val="001A228B"/>
    <w:rsid w:val="001A6989"/>
    <w:rsid w:val="001A7D99"/>
    <w:rsid w:val="001D4265"/>
    <w:rsid w:val="001D4B8C"/>
    <w:rsid w:val="001D6C63"/>
    <w:rsid w:val="001E1077"/>
    <w:rsid w:val="00200022"/>
    <w:rsid w:val="00236BB2"/>
    <w:rsid w:val="002416D3"/>
    <w:rsid w:val="00244A01"/>
    <w:rsid w:val="00245229"/>
    <w:rsid w:val="00247309"/>
    <w:rsid w:val="0027560D"/>
    <w:rsid w:val="002A0DE9"/>
    <w:rsid w:val="002B284A"/>
    <w:rsid w:val="002B434A"/>
    <w:rsid w:val="002B701F"/>
    <w:rsid w:val="002D0121"/>
    <w:rsid w:val="002D6BE9"/>
    <w:rsid w:val="002F413C"/>
    <w:rsid w:val="00345B99"/>
    <w:rsid w:val="00346237"/>
    <w:rsid w:val="00370929"/>
    <w:rsid w:val="003757D8"/>
    <w:rsid w:val="00383FDA"/>
    <w:rsid w:val="00387C6F"/>
    <w:rsid w:val="003B34D2"/>
    <w:rsid w:val="003B78AB"/>
    <w:rsid w:val="003C2CBB"/>
    <w:rsid w:val="003D0340"/>
    <w:rsid w:val="003E260E"/>
    <w:rsid w:val="003F0001"/>
    <w:rsid w:val="003F1004"/>
    <w:rsid w:val="003F5FB7"/>
    <w:rsid w:val="003F6F99"/>
    <w:rsid w:val="003F7BD4"/>
    <w:rsid w:val="0040057D"/>
    <w:rsid w:val="00406ED3"/>
    <w:rsid w:val="00412860"/>
    <w:rsid w:val="004247A7"/>
    <w:rsid w:val="00426662"/>
    <w:rsid w:val="004267CD"/>
    <w:rsid w:val="0044460C"/>
    <w:rsid w:val="004472C3"/>
    <w:rsid w:val="0045304D"/>
    <w:rsid w:val="00461AFA"/>
    <w:rsid w:val="00462AC9"/>
    <w:rsid w:val="00481B3D"/>
    <w:rsid w:val="00487FBA"/>
    <w:rsid w:val="00493394"/>
    <w:rsid w:val="004A0BD2"/>
    <w:rsid w:val="004A52F0"/>
    <w:rsid w:val="004A63E2"/>
    <w:rsid w:val="004A6DFC"/>
    <w:rsid w:val="004A7027"/>
    <w:rsid w:val="004A7414"/>
    <w:rsid w:val="004C0D57"/>
    <w:rsid w:val="004D3A50"/>
    <w:rsid w:val="004D69C3"/>
    <w:rsid w:val="004D6A7E"/>
    <w:rsid w:val="004E7704"/>
    <w:rsid w:val="004F70D0"/>
    <w:rsid w:val="0050789D"/>
    <w:rsid w:val="00511030"/>
    <w:rsid w:val="0051244B"/>
    <w:rsid w:val="00520B7D"/>
    <w:rsid w:val="00534478"/>
    <w:rsid w:val="00540F0B"/>
    <w:rsid w:val="00544985"/>
    <w:rsid w:val="00551F13"/>
    <w:rsid w:val="00557850"/>
    <w:rsid w:val="00561E8E"/>
    <w:rsid w:val="005722FF"/>
    <w:rsid w:val="00575CE8"/>
    <w:rsid w:val="005764DD"/>
    <w:rsid w:val="00584C85"/>
    <w:rsid w:val="005866E2"/>
    <w:rsid w:val="00594FC2"/>
    <w:rsid w:val="005A4653"/>
    <w:rsid w:val="005A51AA"/>
    <w:rsid w:val="005A5BB2"/>
    <w:rsid w:val="005B5224"/>
    <w:rsid w:val="005C1021"/>
    <w:rsid w:val="005D03A6"/>
    <w:rsid w:val="005D423D"/>
    <w:rsid w:val="005E68CD"/>
    <w:rsid w:val="005F34D5"/>
    <w:rsid w:val="005F5D4F"/>
    <w:rsid w:val="00621434"/>
    <w:rsid w:val="00637C33"/>
    <w:rsid w:val="006421C5"/>
    <w:rsid w:val="006468E4"/>
    <w:rsid w:val="0064770B"/>
    <w:rsid w:val="006654ED"/>
    <w:rsid w:val="006720F4"/>
    <w:rsid w:val="0069135A"/>
    <w:rsid w:val="0069308D"/>
    <w:rsid w:val="0069594C"/>
    <w:rsid w:val="006964C5"/>
    <w:rsid w:val="006978E4"/>
    <w:rsid w:val="006A220D"/>
    <w:rsid w:val="006B03A6"/>
    <w:rsid w:val="006C10BB"/>
    <w:rsid w:val="006D3569"/>
    <w:rsid w:val="006D7911"/>
    <w:rsid w:val="006D7FB0"/>
    <w:rsid w:val="006E3F99"/>
    <w:rsid w:val="006F20CA"/>
    <w:rsid w:val="006F6780"/>
    <w:rsid w:val="0070469E"/>
    <w:rsid w:val="007179F2"/>
    <w:rsid w:val="00722D06"/>
    <w:rsid w:val="00734E51"/>
    <w:rsid w:val="0074053E"/>
    <w:rsid w:val="007427FE"/>
    <w:rsid w:val="00754C56"/>
    <w:rsid w:val="00755819"/>
    <w:rsid w:val="00763F30"/>
    <w:rsid w:val="0077107E"/>
    <w:rsid w:val="0077604F"/>
    <w:rsid w:val="00777F2F"/>
    <w:rsid w:val="00782B13"/>
    <w:rsid w:val="0079184C"/>
    <w:rsid w:val="007A4006"/>
    <w:rsid w:val="007A4DE4"/>
    <w:rsid w:val="007B0866"/>
    <w:rsid w:val="007C16CF"/>
    <w:rsid w:val="007D29EF"/>
    <w:rsid w:val="007D37D0"/>
    <w:rsid w:val="007D63D2"/>
    <w:rsid w:val="007E33C8"/>
    <w:rsid w:val="007F3621"/>
    <w:rsid w:val="00807F3F"/>
    <w:rsid w:val="0082257E"/>
    <w:rsid w:val="00824C5B"/>
    <w:rsid w:val="008254E6"/>
    <w:rsid w:val="00831374"/>
    <w:rsid w:val="008343FB"/>
    <w:rsid w:val="008517C2"/>
    <w:rsid w:val="008541CE"/>
    <w:rsid w:val="0087318D"/>
    <w:rsid w:val="00875ECA"/>
    <w:rsid w:val="00877253"/>
    <w:rsid w:val="00884C02"/>
    <w:rsid w:val="008B108F"/>
    <w:rsid w:val="008C0CFD"/>
    <w:rsid w:val="008C3CAF"/>
    <w:rsid w:val="008F1F67"/>
    <w:rsid w:val="008F2CD8"/>
    <w:rsid w:val="008F3E50"/>
    <w:rsid w:val="00923BF8"/>
    <w:rsid w:val="00934AB3"/>
    <w:rsid w:val="00936143"/>
    <w:rsid w:val="009424EF"/>
    <w:rsid w:val="00942E18"/>
    <w:rsid w:val="00943F05"/>
    <w:rsid w:val="0094605E"/>
    <w:rsid w:val="009477BC"/>
    <w:rsid w:val="0095594E"/>
    <w:rsid w:val="0096214C"/>
    <w:rsid w:val="009622E3"/>
    <w:rsid w:val="009637C3"/>
    <w:rsid w:val="009642E0"/>
    <w:rsid w:val="00975BB5"/>
    <w:rsid w:val="00982747"/>
    <w:rsid w:val="00982F7C"/>
    <w:rsid w:val="00987331"/>
    <w:rsid w:val="009A4219"/>
    <w:rsid w:val="009B0EEE"/>
    <w:rsid w:val="009D445C"/>
    <w:rsid w:val="009D6DF9"/>
    <w:rsid w:val="009D717E"/>
    <w:rsid w:val="009E63E9"/>
    <w:rsid w:val="009F644D"/>
    <w:rsid w:val="009F7749"/>
    <w:rsid w:val="00A05A81"/>
    <w:rsid w:val="00A147D9"/>
    <w:rsid w:val="00A15C2E"/>
    <w:rsid w:val="00A24CEF"/>
    <w:rsid w:val="00A35D35"/>
    <w:rsid w:val="00A4022D"/>
    <w:rsid w:val="00A46F3A"/>
    <w:rsid w:val="00A47156"/>
    <w:rsid w:val="00A47C4B"/>
    <w:rsid w:val="00A50282"/>
    <w:rsid w:val="00A5753A"/>
    <w:rsid w:val="00A706F2"/>
    <w:rsid w:val="00A71ADA"/>
    <w:rsid w:val="00A72765"/>
    <w:rsid w:val="00A80BF2"/>
    <w:rsid w:val="00A820A8"/>
    <w:rsid w:val="00A87422"/>
    <w:rsid w:val="00A879A2"/>
    <w:rsid w:val="00A939EE"/>
    <w:rsid w:val="00A96774"/>
    <w:rsid w:val="00AA2666"/>
    <w:rsid w:val="00AA2B5E"/>
    <w:rsid w:val="00AA32FB"/>
    <w:rsid w:val="00AA3D7B"/>
    <w:rsid w:val="00AA445F"/>
    <w:rsid w:val="00AA5232"/>
    <w:rsid w:val="00AB5DC8"/>
    <w:rsid w:val="00AC63B9"/>
    <w:rsid w:val="00AD6E81"/>
    <w:rsid w:val="00B00BFD"/>
    <w:rsid w:val="00B0238B"/>
    <w:rsid w:val="00B045B8"/>
    <w:rsid w:val="00B054D1"/>
    <w:rsid w:val="00B06765"/>
    <w:rsid w:val="00B12009"/>
    <w:rsid w:val="00B36E8F"/>
    <w:rsid w:val="00B70A9C"/>
    <w:rsid w:val="00B84638"/>
    <w:rsid w:val="00BA4A73"/>
    <w:rsid w:val="00BA4D1D"/>
    <w:rsid w:val="00BA74A5"/>
    <w:rsid w:val="00BA7864"/>
    <w:rsid w:val="00BB10CD"/>
    <w:rsid w:val="00BC05FD"/>
    <w:rsid w:val="00BC6681"/>
    <w:rsid w:val="00BC6EC6"/>
    <w:rsid w:val="00BC7B1B"/>
    <w:rsid w:val="00BD5489"/>
    <w:rsid w:val="00BE7BC5"/>
    <w:rsid w:val="00C01341"/>
    <w:rsid w:val="00C04BD3"/>
    <w:rsid w:val="00C06376"/>
    <w:rsid w:val="00C11027"/>
    <w:rsid w:val="00C15809"/>
    <w:rsid w:val="00C22270"/>
    <w:rsid w:val="00C231F9"/>
    <w:rsid w:val="00C23665"/>
    <w:rsid w:val="00C36E8E"/>
    <w:rsid w:val="00C55CDD"/>
    <w:rsid w:val="00C5620E"/>
    <w:rsid w:val="00C62C09"/>
    <w:rsid w:val="00C62E06"/>
    <w:rsid w:val="00C630A8"/>
    <w:rsid w:val="00C63614"/>
    <w:rsid w:val="00C63B2B"/>
    <w:rsid w:val="00C700BF"/>
    <w:rsid w:val="00C70D0D"/>
    <w:rsid w:val="00C7432D"/>
    <w:rsid w:val="00C777B9"/>
    <w:rsid w:val="00C77B15"/>
    <w:rsid w:val="00C91304"/>
    <w:rsid w:val="00C94359"/>
    <w:rsid w:val="00CA1888"/>
    <w:rsid w:val="00CA6E84"/>
    <w:rsid w:val="00CB7E8F"/>
    <w:rsid w:val="00CD4A42"/>
    <w:rsid w:val="00CF1325"/>
    <w:rsid w:val="00CF5FD5"/>
    <w:rsid w:val="00D00DC8"/>
    <w:rsid w:val="00D13B7A"/>
    <w:rsid w:val="00D22975"/>
    <w:rsid w:val="00D237D1"/>
    <w:rsid w:val="00D26DE3"/>
    <w:rsid w:val="00D27ABF"/>
    <w:rsid w:val="00D333BB"/>
    <w:rsid w:val="00D3537F"/>
    <w:rsid w:val="00D3611C"/>
    <w:rsid w:val="00D42F73"/>
    <w:rsid w:val="00D42F7F"/>
    <w:rsid w:val="00D43FA2"/>
    <w:rsid w:val="00D44110"/>
    <w:rsid w:val="00D45829"/>
    <w:rsid w:val="00D55B6B"/>
    <w:rsid w:val="00D70439"/>
    <w:rsid w:val="00D74C2B"/>
    <w:rsid w:val="00D80308"/>
    <w:rsid w:val="00D85F23"/>
    <w:rsid w:val="00D92465"/>
    <w:rsid w:val="00D92595"/>
    <w:rsid w:val="00DA2C12"/>
    <w:rsid w:val="00DA4A18"/>
    <w:rsid w:val="00DA78A2"/>
    <w:rsid w:val="00DA7D02"/>
    <w:rsid w:val="00DD2B27"/>
    <w:rsid w:val="00DD2C0E"/>
    <w:rsid w:val="00DE40E0"/>
    <w:rsid w:val="00DE4EA3"/>
    <w:rsid w:val="00DE53E1"/>
    <w:rsid w:val="00DF16C8"/>
    <w:rsid w:val="00DF32C3"/>
    <w:rsid w:val="00E00320"/>
    <w:rsid w:val="00E04F27"/>
    <w:rsid w:val="00E05162"/>
    <w:rsid w:val="00E12481"/>
    <w:rsid w:val="00E216EE"/>
    <w:rsid w:val="00E369FD"/>
    <w:rsid w:val="00E540D6"/>
    <w:rsid w:val="00E65590"/>
    <w:rsid w:val="00E65870"/>
    <w:rsid w:val="00E67561"/>
    <w:rsid w:val="00E67F2A"/>
    <w:rsid w:val="00E765EE"/>
    <w:rsid w:val="00EB436D"/>
    <w:rsid w:val="00EC188B"/>
    <w:rsid w:val="00EE490F"/>
    <w:rsid w:val="00EE6150"/>
    <w:rsid w:val="00EF0C9C"/>
    <w:rsid w:val="00F01FD2"/>
    <w:rsid w:val="00F11EE2"/>
    <w:rsid w:val="00F24ED6"/>
    <w:rsid w:val="00F33FB2"/>
    <w:rsid w:val="00F34F07"/>
    <w:rsid w:val="00F532D1"/>
    <w:rsid w:val="00F648B2"/>
    <w:rsid w:val="00F664BF"/>
    <w:rsid w:val="00F667F6"/>
    <w:rsid w:val="00F677E9"/>
    <w:rsid w:val="00F71533"/>
    <w:rsid w:val="00F72092"/>
    <w:rsid w:val="00F82C7F"/>
    <w:rsid w:val="00F86ABE"/>
    <w:rsid w:val="00FA4FF3"/>
    <w:rsid w:val="00FB3141"/>
    <w:rsid w:val="00FC2D8C"/>
    <w:rsid w:val="00FC782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6720F4"/>
    <w:rPr>
      <w:b/>
      <w:bCs/>
    </w:rPr>
  </w:style>
  <w:style w:type="character" w:customStyle="1" w:styleId="ListeParagrafChar">
    <w:name w:val="Liste Paragraf Char"/>
    <w:aliases w:val="LİSTE PARAF Char,Renkli Liste - Vurgu 11 Char"/>
    <w:link w:val="ListeParagraf"/>
    <w:uiPriority w:val="34"/>
    <w:locked/>
    <w:rsid w:val="00D3537F"/>
    <w:rPr>
      <w:color w:val="000000" w:themeColor="text1"/>
    </w:rPr>
  </w:style>
  <w:style w:type="paragraph" w:styleId="ListeParagraf">
    <w:name w:val="List Paragraph"/>
    <w:aliases w:val="LİSTE PARAF,Renkli Liste - Vurgu 11"/>
    <w:basedOn w:val="Normal"/>
    <w:link w:val="ListeParagrafChar"/>
    <w:uiPriority w:val="34"/>
    <w:qFormat/>
    <w:rsid w:val="00D3537F"/>
    <w:pPr>
      <w:spacing w:before="100" w:beforeAutospacing="1" w:after="100" w:afterAutospacing="1"/>
    </w:pPr>
    <w:rPr>
      <w:color w:val="000000" w:themeColor="text1"/>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39132374">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81097016">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55887969">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18395720">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92542253">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1532112">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339504020">
      <w:bodyDiv w:val="1"/>
      <w:marLeft w:val="0"/>
      <w:marRight w:val="0"/>
      <w:marTop w:val="0"/>
      <w:marBottom w:val="0"/>
      <w:divBdr>
        <w:top w:val="none" w:sz="0" w:space="0" w:color="auto"/>
        <w:left w:val="none" w:sz="0" w:space="0" w:color="auto"/>
        <w:bottom w:val="none" w:sz="0" w:space="0" w:color="auto"/>
        <w:right w:val="none" w:sz="0" w:space="0" w:color="auto"/>
      </w:divBdr>
    </w:div>
    <w:div w:id="1342313650">
      <w:bodyDiv w:val="1"/>
      <w:marLeft w:val="0"/>
      <w:marRight w:val="0"/>
      <w:marTop w:val="0"/>
      <w:marBottom w:val="0"/>
      <w:divBdr>
        <w:top w:val="none" w:sz="0" w:space="0" w:color="auto"/>
        <w:left w:val="none" w:sz="0" w:space="0" w:color="auto"/>
        <w:bottom w:val="none" w:sz="0" w:space="0" w:color="auto"/>
        <w:right w:val="none" w:sz="0" w:space="0" w:color="auto"/>
      </w:divBdr>
    </w:div>
    <w:div w:id="1387988729">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683430182">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67683101">
      <w:bodyDiv w:val="1"/>
      <w:marLeft w:val="0"/>
      <w:marRight w:val="0"/>
      <w:marTop w:val="0"/>
      <w:marBottom w:val="0"/>
      <w:divBdr>
        <w:top w:val="none" w:sz="0" w:space="0" w:color="auto"/>
        <w:left w:val="none" w:sz="0" w:space="0" w:color="auto"/>
        <w:bottom w:val="none" w:sz="0" w:space="0" w:color="auto"/>
        <w:right w:val="none" w:sz="0" w:space="0" w:color="auto"/>
      </w:divBdr>
    </w:div>
    <w:div w:id="2082557015">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1</Pages>
  <Words>586</Words>
  <Characters>3342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218</cp:revision>
  <cp:lastPrinted>2025-01-07T06:59:00Z</cp:lastPrinted>
  <dcterms:created xsi:type="dcterms:W3CDTF">2024-08-27T08:27:00Z</dcterms:created>
  <dcterms:modified xsi:type="dcterms:W3CDTF">2025-01-08T08:41:00Z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