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A72EB8">
        <w:rPr>
          <w:rFonts w:ascii="Arial" w:hAnsi="Arial" w:cs="Arial"/>
          <w:sz w:val="24"/>
          <w:szCs w:val="24"/>
        </w:rPr>
        <w:t>0</w:t>
      </w:r>
      <w:r w:rsidR="00DC005E">
        <w:rPr>
          <w:rFonts w:ascii="Arial" w:hAnsi="Arial" w:cs="Arial"/>
          <w:sz w:val="24"/>
          <w:szCs w:val="24"/>
        </w:rPr>
        <w:t>6</w:t>
      </w:r>
      <w:r w:rsidR="00596BD6">
        <w:rPr>
          <w:rFonts w:ascii="Arial" w:hAnsi="Arial" w:cs="Arial"/>
          <w:sz w:val="24"/>
          <w:szCs w:val="24"/>
        </w:rPr>
        <w:t>/1</w:t>
      </w:r>
      <w:r w:rsidR="00A72EB8">
        <w:rPr>
          <w:rFonts w:ascii="Arial" w:hAnsi="Arial" w:cs="Arial"/>
          <w:sz w:val="24"/>
          <w:szCs w:val="24"/>
        </w:rPr>
        <w:t>1</w:t>
      </w:r>
      <w:r w:rsidRPr="0029032F">
        <w:rPr>
          <w:rFonts w:ascii="Arial" w:hAnsi="Arial" w:cs="Arial"/>
          <w:sz w:val="24"/>
          <w:szCs w:val="24"/>
        </w:rPr>
        <w:t>/20</w:t>
      </w:r>
      <w:r w:rsidR="00FE6B0D">
        <w:rPr>
          <w:rFonts w:ascii="Arial" w:hAnsi="Arial" w:cs="Arial"/>
          <w:sz w:val="24"/>
          <w:szCs w:val="24"/>
        </w:rPr>
        <w:t>20</w:t>
      </w:r>
    </w:p>
    <w:p w:rsidR="00C30551" w:rsidRPr="00A72EB8" w:rsidRDefault="00C30551" w:rsidP="00494C0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DC005E">
        <w:rPr>
          <w:rFonts w:ascii="Arial" w:hAnsi="Arial" w:cs="Arial"/>
          <w:sz w:val="24"/>
          <w:szCs w:val="24"/>
        </w:rPr>
        <w:t>3</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0049EB">
        <w:rPr>
          <w:rFonts w:ascii="Arial" w:hAnsi="Arial" w:cs="Arial"/>
          <w:sz w:val="24"/>
          <w:szCs w:val="24"/>
        </w:rPr>
        <w:t>0</w:t>
      </w:r>
      <w:r w:rsidR="00DC005E">
        <w:rPr>
          <w:rFonts w:ascii="Arial" w:hAnsi="Arial" w:cs="Arial"/>
          <w:sz w:val="24"/>
          <w:szCs w:val="24"/>
        </w:rPr>
        <w:t>2</w:t>
      </w:r>
      <w:r w:rsidR="000049EB">
        <w:rPr>
          <w:rFonts w:ascii="Arial" w:hAnsi="Arial" w:cs="Arial"/>
          <w:sz w:val="24"/>
          <w:szCs w:val="24"/>
        </w:rPr>
        <w:t>/1</w:t>
      </w:r>
      <w:r w:rsidR="00DC005E">
        <w:rPr>
          <w:rFonts w:ascii="Arial" w:hAnsi="Arial" w:cs="Arial"/>
          <w:sz w:val="24"/>
          <w:szCs w:val="24"/>
        </w:rPr>
        <w:t>1</w:t>
      </w:r>
      <w:r w:rsidRPr="0029032F">
        <w:rPr>
          <w:rFonts w:ascii="Arial" w:hAnsi="Arial" w:cs="Arial"/>
          <w:sz w:val="24"/>
          <w:szCs w:val="24"/>
        </w:rPr>
        <w:t>/20</w:t>
      </w:r>
      <w:r w:rsidR="00CA537C">
        <w:rPr>
          <w:rFonts w:ascii="Arial" w:hAnsi="Arial" w:cs="Arial"/>
          <w:sz w:val="24"/>
          <w:szCs w:val="24"/>
        </w:rPr>
        <w:t>20</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A72EB8">
        <w:rPr>
          <w:rFonts w:ascii="Arial" w:hAnsi="Arial" w:cs="Arial"/>
          <w:sz w:val="24"/>
          <w:szCs w:val="24"/>
        </w:rPr>
        <w:t>1</w:t>
      </w:r>
      <w:r w:rsidR="00DC005E">
        <w:rPr>
          <w:rFonts w:ascii="Arial" w:hAnsi="Arial" w:cs="Arial"/>
          <w:sz w:val="24"/>
          <w:szCs w:val="24"/>
        </w:rPr>
        <w:t>78</w:t>
      </w:r>
    </w:p>
    <w:p w:rsidR="005725D6" w:rsidRDefault="00396F66" w:rsidP="005725D6">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sidR="006B523D">
        <w:rPr>
          <w:b/>
          <w:sz w:val="24"/>
          <w:szCs w:val="24"/>
        </w:rPr>
        <w:tab/>
      </w:r>
      <w:r w:rsidR="00FB3D68">
        <w:rPr>
          <w:b/>
          <w:sz w:val="24"/>
          <w:szCs w:val="24"/>
        </w:rPr>
        <w:t>P</w:t>
      </w:r>
      <w:r w:rsidR="00FB3D68">
        <w:rPr>
          <w:sz w:val="24"/>
          <w:szCs w:val="24"/>
        </w:rPr>
        <w:t xml:space="preserve">lan ve Bütçe </w:t>
      </w:r>
      <w:r w:rsidR="005725D6">
        <w:rPr>
          <w:sz w:val="24"/>
          <w:szCs w:val="24"/>
        </w:rPr>
        <w:t>Komisyonu,</w:t>
      </w:r>
      <w:r w:rsidR="00FB3D68">
        <w:rPr>
          <w:sz w:val="24"/>
          <w:szCs w:val="24"/>
        </w:rPr>
        <w:t xml:space="preserve"> Eğitim Bilişim Gençlik ve Spor</w:t>
      </w:r>
      <w:r w:rsidR="005725D6">
        <w:rPr>
          <w:sz w:val="24"/>
          <w:szCs w:val="24"/>
        </w:rPr>
        <w:t xml:space="preserve"> </w:t>
      </w:r>
      <w:r w:rsidR="00FB3D68">
        <w:rPr>
          <w:sz w:val="24"/>
          <w:szCs w:val="24"/>
        </w:rPr>
        <w:tab/>
      </w:r>
      <w:r w:rsidR="00FB3D68">
        <w:rPr>
          <w:sz w:val="24"/>
          <w:szCs w:val="24"/>
        </w:rPr>
        <w:tab/>
      </w:r>
      <w:r w:rsidR="00FB3D68">
        <w:rPr>
          <w:sz w:val="24"/>
          <w:szCs w:val="24"/>
        </w:rPr>
        <w:tab/>
        <w:t xml:space="preserve">Komisyonu, </w:t>
      </w:r>
      <w:r w:rsidR="00A72EB8">
        <w:rPr>
          <w:sz w:val="24"/>
          <w:szCs w:val="24"/>
        </w:rPr>
        <w:t>Kültür Sanat ve Turizm K</w:t>
      </w:r>
      <w:r w:rsidR="00E9771E">
        <w:rPr>
          <w:sz w:val="24"/>
          <w:szCs w:val="24"/>
        </w:rPr>
        <w:t>omisyonu</w:t>
      </w:r>
      <w:r w:rsidR="00971241">
        <w:rPr>
          <w:sz w:val="24"/>
          <w:szCs w:val="24"/>
        </w:rPr>
        <w:t>.</w:t>
      </w:r>
    </w:p>
    <w:p w:rsidR="00FB3D68" w:rsidRDefault="00E9771E" w:rsidP="00596BD6">
      <w:pPr>
        <w:tabs>
          <w:tab w:val="left" w:pos="3402"/>
          <w:tab w:val="left" w:pos="3686"/>
        </w:tabs>
        <w:spacing w:after="120" w:line="240" w:lineRule="auto"/>
        <w:jc w:val="both"/>
        <w:rPr>
          <w:b/>
          <w:sz w:val="24"/>
          <w:szCs w:val="24"/>
        </w:rPr>
      </w:pPr>
      <w:r>
        <w:rPr>
          <w:b/>
          <w:sz w:val="24"/>
          <w:szCs w:val="24"/>
        </w:rPr>
        <w:t>KOMİSYON ÜYELERİ İSİMLERİ</w:t>
      </w:r>
      <w:r>
        <w:rPr>
          <w:b/>
          <w:sz w:val="24"/>
          <w:szCs w:val="24"/>
        </w:rPr>
        <w:tab/>
        <w:t>:</w:t>
      </w:r>
      <w:r>
        <w:rPr>
          <w:b/>
          <w:sz w:val="24"/>
          <w:szCs w:val="24"/>
        </w:rPr>
        <w:tab/>
      </w:r>
      <w:r w:rsidR="00FB3D68">
        <w:rPr>
          <w:b/>
          <w:sz w:val="24"/>
          <w:szCs w:val="24"/>
        </w:rPr>
        <w:t xml:space="preserve">Plan ve Bütçe Komisyonu: </w:t>
      </w:r>
      <w:r w:rsidR="00FB3D68">
        <w:rPr>
          <w:sz w:val="24"/>
          <w:szCs w:val="24"/>
        </w:rPr>
        <w:t xml:space="preserve">Cevdet YILMAZ(Kom. Başk), </w:t>
      </w:r>
      <w:r w:rsidR="00FB3D68">
        <w:rPr>
          <w:sz w:val="24"/>
          <w:szCs w:val="24"/>
        </w:rPr>
        <w:tab/>
      </w:r>
      <w:r w:rsidR="00FB3D68">
        <w:rPr>
          <w:sz w:val="24"/>
          <w:szCs w:val="24"/>
        </w:rPr>
        <w:tab/>
      </w:r>
      <w:r w:rsidR="00FB3D68">
        <w:rPr>
          <w:sz w:val="24"/>
          <w:szCs w:val="24"/>
        </w:rPr>
        <w:tab/>
        <w:t xml:space="preserve">Cuma ŞAHİN (Kom.Başk. V.), Haydar ÖZDEMİR, Sevgi </w:t>
      </w:r>
      <w:r w:rsidR="00FB3D68">
        <w:rPr>
          <w:sz w:val="24"/>
          <w:szCs w:val="24"/>
        </w:rPr>
        <w:tab/>
      </w:r>
      <w:r w:rsidR="00FB3D68">
        <w:rPr>
          <w:sz w:val="24"/>
          <w:szCs w:val="24"/>
        </w:rPr>
        <w:tab/>
      </w:r>
      <w:r w:rsidR="00FB3D68">
        <w:rPr>
          <w:sz w:val="24"/>
          <w:szCs w:val="24"/>
        </w:rPr>
        <w:tab/>
        <w:t>UĞURLU, Yusuf KAPLAN</w:t>
      </w:r>
    </w:p>
    <w:p w:rsidR="00596BD6" w:rsidRDefault="00FB3D68" w:rsidP="00596BD6">
      <w:pPr>
        <w:tabs>
          <w:tab w:val="left" w:pos="3402"/>
          <w:tab w:val="left" w:pos="3686"/>
        </w:tabs>
        <w:spacing w:after="120" w:line="240" w:lineRule="auto"/>
        <w:jc w:val="both"/>
        <w:rPr>
          <w:sz w:val="24"/>
          <w:szCs w:val="24"/>
        </w:rPr>
      </w:pPr>
      <w:r>
        <w:rPr>
          <w:b/>
          <w:sz w:val="24"/>
          <w:szCs w:val="24"/>
        </w:rPr>
        <w:tab/>
      </w:r>
      <w:r>
        <w:rPr>
          <w:b/>
          <w:sz w:val="24"/>
          <w:szCs w:val="24"/>
        </w:rPr>
        <w:tab/>
      </w:r>
      <w:r w:rsidR="00DC005E">
        <w:rPr>
          <w:b/>
          <w:sz w:val="24"/>
          <w:szCs w:val="24"/>
        </w:rPr>
        <w:t>Eğitim -Bilişim Gençlik ve Spor</w:t>
      </w:r>
      <w:r w:rsidR="00DC005E">
        <w:rPr>
          <w:sz w:val="24"/>
          <w:szCs w:val="24"/>
        </w:rPr>
        <w:t xml:space="preserve"> </w:t>
      </w:r>
      <w:r w:rsidR="00DC005E">
        <w:rPr>
          <w:b/>
          <w:sz w:val="24"/>
          <w:szCs w:val="24"/>
        </w:rPr>
        <w:t>Komisyonu</w:t>
      </w:r>
      <w:r w:rsidR="00DC005E">
        <w:rPr>
          <w:sz w:val="24"/>
          <w:szCs w:val="24"/>
        </w:rPr>
        <w:t xml:space="preserve">: Haydar </w:t>
      </w:r>
      <w:r w:rsidR="00DC005E">
        <w:rPr>
          <w:sz w:val="24"/>
          <w:szCs w:val="24"/>
        </w:rPr>
        <w:tab/>
      </w:r>
      <w:r w:rsidR="00DC005E">
        <w:rPr>
          <w:sz w:val="24"/>
          <w:szCs w:val="24"/>
        </w:rPr>
        <w:tab/>
      </w:r>
      <w:r w:rsidR="00DC005E">
        <w:rPr>
          <w:sz w:val="24"/>
          <w:szCs w:val="24"/>
        </w:rPr>
        <w:tab/>
        <w:t xml:space="preserve">ÖZDEMİR (Kom.Başk), Semra TEKELİ Kom.Başk.V), Metin </w:t>
      </w:r>
      <w:r w:rsidR="00DC005E">
        <w:rPr>
          <w:sz w:val="24"/>
          <w:szCs w:val="24"/>
        </w:rPr>
        <w:tab/>
      </w:r>
      <w:r w:rsidR="00DC005E">
        <w:rPr>
          <w:sz w:val="24"/>
          <w:szCs w:val="24"/>
        </w:rPr>
        <w:tab/>
        <w:t>SOLUNOĞLU, Serdar ÇELİK, Musa TAŞ</w:t>
      </w:r>
    </w:p>
    <w:p w:rsidR="00156CD4" w:rsidRDefault="0041789B" w:rsidP="00A70EE2">
      <w:pPr>
        <w:tabs>
          <w:tab w:val="left" w:pos="3402"/>
          <w:tab w:val="left" w:pos="3686"/>
        </w:tabs>
        <w:spacing w:after="120" w:line="240" w:lineRule="auto"/>
        <w:jc w:val="both"/>
        <w:rPr>
          <w:sz w:val="24"/>
          <w:szCs w:val="24"/>
        </w:rPr>
      </w:pPr>
      <w:r>
        <w:rPr>
          <w:sz w:val="24"/>
          <w:szCs w:val="24"/>
        </w:rPr>
        <w:tab/>
      </w:r>
      <w:r w:rsidR="00190265">
        <w:rPr>
          <w:sz w:val="24"/>
          <w:szCs w:val="24"/>
        </w:rPr>
        <w:tab/>
      </w:r>
      <w:r w:rsidR="00A72EB8">
        <w:rPr>
          <w:b/>
          <w:sz w:val="24"/>
          <w:szCs w:val="24"/>
        </w:rPr>
        <w:t xml:space="preserve">Kültür Sanat ve Turizm Komisyonu: </w:t>
      </w:r>
      <w:r w:rsidR="00A72EB8">
        <w:rPr>
          <w:sz w:val="24"/>
          <w:szCs w:val="24"/>
        </w:rPr>
        <w:t xml:space="preserve">Abuzer </w:t>
      </w:r>
      <w:r w:rsidR="00A72EB8">
        <w:rPr>
          <w:sz w:val="24"/>
          <w:szCs w:val="24"/>
        </w:rPr>
        <w:tab/>
      </w:r>
      <w:r w:rsidR="00A72EB8">
        <w:rPr>
          <w:sz w:val="24"/>
          <w:szCs w:val="24"/>
        </w:rPr>
        <w:tab/>
      </w:r>
      <w:r w:rsidR="00A72EB8">
        <w:rPr>
          <w:sz w:val="24"/>
          <w:szCs w:val="24"/>
        </w:rPr>
        <w:tab/>
      </w:r>
      <w:r w:rsidR="00A72EB8">
        <w:rPr>
          <w:sz w:val="24"/>
          <w:szCs w:val="24"/>
        </w:rPr>
        <w:tab/>
        <w:t xml:space="preserve">DÖNDAŞ(Kom.Başk.) Hasan ÖZCAN(Kom. Başk. V.) </w:t>
      </w:r>
      <w:r w:rsidR="00A72EB8">
        <w:rPr>
          <w:sz w:val="24"/>
          <w:szCs w:val="24"/>
        </w:rPr>
        <w:tab/>
      </w:r>
      <w:r w:rsidR="00A72EB8">
        <w:rPr>
          <w:sz w:val="24"/>
          <w:szCs w:val="24"/>
        </w:rPr>
        <w:tab/>
      </w:r>
      <w:r w:rsidR="00A72EB8">
        <w:rPr>
          <w:sz w:val="24"/>
          <w:szCs w:val="24"/>
        </w:rPr>
        <w:tab/>
        <w:t xml:space="preserve">Mehmet YEŞİL, Şenol IŞIK, Yusuf </w:t>
      </w:r>
      <w:r w:rsidR="00A72EB8">
        <w:rPr>
          <w:sz w:val="24"/>
          <w:szCs w:val="24"/>
        </w:rPr>
        <w:tab/>
        <w:t>KAPLAN</w:t>
      </w:r>
      <w:r w:rsidR="000049EB">
        <w:rPr>
          <w:sz w:val="24"/>
          <w:szCs w:val="24"/>
        </w:rPr>
        <w:tab/>
      </w:r>
      <w:r w:rsidR="00190265">
        <w:rPr>
          <w:sz w:val="24"/>
          <w:szCs w:val="24"/>
        </w:rPr>
        <w:tab/>
      </w:r>
    </w:p>
    <w:p w:rsidR="00DF32AD" w:rsidRDefault="00396F66" w:rsidP="00DF32AD">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DF32AD">
        <w:rPr>
          <w:sz w:val="24"/>
          <w:szCs w:val="24"/>
        </w:rPr>
        <w:t>04</w:t>
      </w:r>
      <w:r w:rsidR="008852B8">
        <w:rPr>
          <w:sz w:val="24"/>
          <w:szCs w:val="24"/>
        </w:rPr>
        <w:t>/</w:t>
      </w:r>
      <w:r w:rsidR="00F37526">
        <w:rPr>
          <w:sz w:val="24"/>
          <w:szCs w:val="24"/>
        </w:rPr>
        <w:t>1</w:t>
      </w:r>
      <w:r w:rsidR="00DF32AD">
        <w:rPr>
          <w:sz w:val="24"/>
          <w:szCs w:val="24"/>
        </w:rPr>
        <w:t>1</w:t>
      </w:r>
      <w:r w:rsidR="008852B8">
        <w:rPr>
          <w:sz w:val="24"/>
          <w:szCs w:val="24"/>
        </w:rPr>
        <w:t>/2020</w:t>
      </w:r>
    </w:p>
    <w:p w:rsidR="00DF32AD" w:rsidRDefault="00396F66" w:rsidP="00DF32AD">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sidR="00F94C52">
        <w:rPr>
          <w:rFonts w:ascii="Arial" w:hAnsi="Arial" w:cs="Arial"/>
          <w:b/>
          <w:sz w:val="24"/>
          <w:szCs w:val="24"/>
        </w:rPr>
        <w:tab/>
        <w:t>:</w:t>
      </w:r>
      <w:r w:rsidR="00F94C52">
        <w:rPr>
          <w:rFonts w:ascii="Arial" w:hAnsi="Arial" w:cs="Arial"/>
          <w:b/>
          <w:sz w:val="24"/>
          <w:szCs w:val="24"/>
        </w:rPr>
        <w:tab/>
      </w:r>
      <w:r w:rsidR="00DF32AD">
        <w:rPr>
          <w:rFonts w:ascii="Arial" w:hAnsi="Arial" w:cs="Arial"/>
        </w:rPr>
        <w:t xml:space="preserve">Belediyemiz ile kardeş şehrimiz Almanya/Neustadt işbirliğinde yürütülecek “Yeni Yenişehir Gençlere İstihdam için Avrupa’da Eğitim Fırsatları Sunuyor” isimli proje ile ilgili teklif Yenişehir Belediye Meclisinin 02/11/2020 tarih ve 178 sayılı ara kararı ile komisyonlarımıza ortak havale edilmiştir. Komisyonlarımızca yapılan inceleme sonucunda: Almanya Neustadt Belediye Meclisi tarafından Yenişehir Belediyesi ile kardeş şehir ilişkisi kurulması için 14 Temmuz 1998 tarihinde karar alınmış ve Başkanlığımıza bu durum 15 Temmuz 1998 tarihli mektupla bildirilmiştir. Yenişehir Belediye Meclisimiz Almanya Neustadt Belediyesi ile kardeş şehir ilişkisi kurulması için 31 Temmuz 1998 tarihli 67 sayılı Belediye Meclis kararını almıştır. Bu kararlara istinaden 31 Ekim 1998 tarihinde Yenişehir Belediyesi ile Almanya Neustadt Belediyesi arasında “Kardeşlik Anlaşması” imzalanmıştır. Ayrıca Kardeş Şehir İlişkisinin İçişleri Bakanlığı tarafından uygun görüldüğü 16 Şubat 1999 tarih ve 50037 sayılı yazı ile İçel Valiliğine bildirilmiş, İçel Valiliği İl Mahalli İdareler Müdürlüğünün 29 Şubat 1999 tarih ve 573 sayılı yazısı ile de tarafımıza bildirim yapılmıştır. Günümüze kadar Almanya Neustadt Belediyesi ile etkin kardeş şehir ilişkileri yürütülmüştür.Bu kapsamda Belediyemiz ve Almanya Neustadt Belediyesi işbirliğinde başlatılması planlanan </w:t>
      </w:r>
      <w:r w:rsidR="00DF32AD">
        <w:rPr>
          <w:rFonts w:ascii="Arial" w:hAnsi="Arial" w:cs="Arial"/>
          <w:b/>
        </w:rPr>
        <w:t>“Yeni Yenişehir Gençlere İstihdam için Avrupa’da Eğitim Fırsatları Sunuyor”</w:t>
      </w:r>
      <w:r w:rsidR="00DF32AD">
        <w:rPr>
          <w:rFonts w:ascii="Arial" w:hAnsi="Arial" w:cs="Arial"/>
        </w:rPr>
        <w:t xml:space="preserve"> Projesi çerçevesinde Almanya Neustadt Kenti bulunan Heidelberg Üniversitesi, Mannheim Tıp Fakültesi, Akademik Eğitim Hastanesine bağlı Diakonissen-Stiftungs-Krankenhaus Speyer Sağlık ve Sosyal Eğitim Merkezi Fizyoterapi Okulu tarafından Belediyemize 20.10.2020 tarihinde gönderilen yazıda 2021 yılı Nisan ayından itibaren her yıl 18-30 yaş arasında 3 gence 3 yıl boyunca Fizyoterapi Eğitimi verileceği bu eğitim süresince 1. eğitim yılı için brüt 922,86€, 2. eğitim yılı için brüt 986,29€, 3. eğitim yılı için brüt1.043,35€ ödeme yapılacağı,  bu süreçte sağlık sigortası ve eğitim materyali de dâhil olmak üzere herhangi bir ücret alınmayacağı belirtilmiştir. Başvuru yapacak öğrencilerin veya ailelerinin ilan tarihinden itibaren Yenişehir ilçesi sınırları dahilinde ikamet etmesi gerekmektedir.  Ayrıca gidecek gençlerin dil kursları ve konaklama ihtiyaçlarının Neustadt Belediyesi,  ulaşım giderleri ve zaruri sair masraflarının da Belediyemiz tarafından karşılanmasının kabulüne komisyonlarımızca oy birliği ile karar verildi. </w:t>
      </w:r>
    </w:p>
    <w:p w:rsidR="002D4FBA" w:rsidRDefault="002D4FBA" w:rsidP="0075297F">
      <w:pPr>
        <w:tabs>
          <w:tab w:val="left" w:pos="3402"/>
          <w:tab w:val="left" w:pos="3686"/>
        </w:tabs>
        <w:spacing w:after="120" w:line="240" w:lineRule="auto"/>
        <w:jc w:val="both"/>
        <w:rPr>
          <w:rFonts w:ascii="Arial" w:hAnsi="Arial" w:cs="Arial"/>
          <w:b/>
          <w:sz w:val="24"/>
          <w:szCs w:val="24"/>
        </w:rPr>
      </w:pP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w:t>
      </w: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2D4FBA">
        <w:rPr>
          <w:rFonts w:ascii="Arial" w:hAnsi="Arial" w:cs="Arial"/>
          <w:sz w:val="24"/>
          <w:szCs w:val="24"/>
        </w:rPr>
        <w:t>0</w:t>
      </w:r>
      <w:r w:rsidR="000E5ED2">
        <w:rPr>
          <w:rFonts w:ascii="Arial" w:hAnsi="Arial" w:cs="Arial"/>
          <w:sz w:val="24"/>
          <w:szCs w:val="24"/>
        </w:rPr>
        <w:t>6</w:t>
      </w:r>
      <w:r w:rsidR="00DD3DAC">
        <w:rPr>
          <w:rFonts w:ascii="Arial" w:hAnsi="Arial" w:cs="Arial"/>
          <w:sz w:val="24"/>
          <w:szCs w:val="24"/>
        </w:rPr>
        <w:t>/1</w:t>
      </w:r>
      <w:r w:rsidR="002D4FBA">
        <w:rPr>
          <w:rFonts w:ascii="Arial" w:hAnsi="Arial" w:cs="Arial"/>
          <w:sz w:val="24"/>
          <w:szCs w:val="24"/>
        </w:rPr>
        <w:t>1</w:t>
      </w:r>
      <w:r w:rsidRPr="0029032F">
        <w:rPr>
          <w:rFonts w:ascii="Arial" w:hAnsi="Arial" w:cs="Arial"/>
          <w:sz w:val="24"/>
          <w:szCs w:val="24"/>
        </w:rPr>
        <w:t>/20</w:t>
      </w:r>
      <w:r>
        <w:rPr>
          <w:rFonts w:ascii="Arial" w:hAnsi="Arial" w:cs="Arial"/>
          <w:sz w:val="24"/>
          <w:szCs w:val="24"/>
        </w:rPr>
        <w:t>20</w:t>
      </w:r>
    </w:p>
    <w:p w:rsidR="0075297F" w:rsidRPr="00AF1894" w:rsidRDefault="0075297F" w:rsidP="0075297F">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0E5ED2">
        <w:rPr>
          <w:rFonts w:ascii="Arial" w:hAnsi="Arial" w:cs="Arial"/>
          <w:sz w:val="24"/>
          <w:szCs w:val="24"/>
        </w:rPr>
        <w:t>4</w:t>
      </w: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0E5ED2">
        <w:rPr>
          <w:rFonts w:ascii="Arial" w:hAnsi="Arial" w:cs="Arial"/>
          <w:sz w:val="24"/>
          <w:szCs w:val="24"/>
        </w:rPr>
        <w:t>2</w:t>
      </w:r>
      <w:r w:rsidR="00174256">
        <w:rPr>
          <w:rFonts w:ascii="Arial" w:hAnsi="Arial" w:cs="Arial"/>
          <w:sz w:val="24"/>
          <w:szCs w:val="24"/>
        </w:rPr>
        <w:t>/1</w:t>
      </w:r>
      <w:r w:rsidR="000E5ED2">
        <w:rPr>
          <w:rFonts w:ascii="Arial" w:hAnsi="Arial" w:cs="Arial"/>
          <w:sz w:val="24"/>
          <w:szCs w:val="24"/>
        </w:rPr>
        <w:t>1</w:t>
      </w:r>
      <w:r w:rsidRPr="0029032F">
        <w:rPr>
          <w:rFonts w:ascii="Arial" w:hAnsi="Arial" w:cs="Arial"/>
          <w:sz w:val="24"/>
          <w:szCs w:val="24"/>
        </w:rPr>
        <w:t>/20</w:t>
      </w:r>
      <w:r>
        <w:rPr>
          <w:rFonts w:ascii="Arial" w:hAnsi="Arial" w:cs="Arial"/>
          <w:sz w:val="24"/>
          <w:szCs w:val="24"/>
        </w:rPr>
        <w:t>20</w:t>
      </w: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174256">
        <w:rPr>
          <w:rFonts w:ascii="Arial" w:hAnsi="Arial" w:cs="Arial"/>
          <w:sz w:val="24"/>
          <w:szCs w:val="24"/>
        </w:rPr>
        <w:t>1</w:t>
      </w:r>
      <w:r w:rsidR="000E5ED2">
        <w:rPr>
          <w:rFonts w:ascii="Arial" w:hAnsi="Arial" w:cs="Arial"/>
          <w:sz w:val="24"/>
          <w:szCs w:val="24"/>
        </w:rPr>
        <w:t>79</w:t>
      </w:r>
    </w:p>
    <w:p w:rsidR="0075297F" w:rsidRDefault="0075297F" w:rsidP="0075297F">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Pr>
          <w:b/>
          <w:sz w:val="24"/>
          <w:szCs w:val="24"/>
        </w:rPr>
        <w:tab/>
      </w:r>
      <w:r w:rsidR="00114BFE">
        <w:rPr>
          <w:sz w:val="24"/>
          <w:szCs w:val="24"/>
        </w:rPr>
        <w:t xml:space="preserve">Plan ve Bütçe </w:t>
      </w:r>
      <w:r>
        <w:rPr>
          <w:sz w:val="24"/>
          <w:szCs w:val="24"/>
        </w:rPr>
        <w:t xml:space="preserve">Komisyonu, </w:t>
      </w:r>
      <w:r w:rsidR="00114BFE">
        <w:rPr>
          <w:sz w:val="24"/>
          <w:szCs w:val="24"/>
        </w:rPr>
        <w:t>Gıda Tarım ve Sağlık Komisyonu</w:t>
      </w:r>
      <w:r w:rsidR="002D4FBA">
        <w:rPr>
          <w:sz w:val="24"/>
          <w:szCs w:val="24"/>
        </w:rPr>
        <w:tab/>
      </w:r>
      <w:r w:rsidR="002D4FBA">
        <w:rPr>
          <w:sz w:val="24"/>
          <w:szCs w:val="24"/>
        </w:rPr>
        <w:tab/>
      </w:r>
      <w:r w:rsidR="00114BFE">
        <w:rPr>
          <w:sz w:val="24"/>
          <w:szCs w:val="24"/>
        </w:rPr>
        <w:t>Sosyal Yardım ve Hizmetler</w:t>
      </w:r>
      <w:r w:rsidR="006526CE">
        <w:rPr>
          <w:sz w:val="24"/>
          <w:szCs w:val="24"/>
        </w:rPr>
        <w:t xml:space="preserve"> </w:t>
      </w:r>
      <w:r w:rsidR="00056D35">
        <w:rPr>
          <w:sz w:val="24"/>
          <w:szCs w:val="24"/>
        </w:rPr>
        <w:t>Komisyonu</w:t>
      </w:r>
      <w:r>
        <w:rPr>
          <w:sz w:val="24"/>
          <w:szCs w:val="24"/>
        </w:rPr>
        <w:t>.</w:t>
      </w:r>
    </w:p>
    <w:p w:rsidR="0075297F" w:rsidRDefault="0075297F" w:rsidP="0075297F">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0E5ED2">
        <w:rPr>
          <w:b/>
          <w:sz w:val="24"/>
          <w:szCs w:val="24"/>
        </w:rPr>
        <w:t xml:space="preserve">Plan ve Bütçe Komisyonu: </w:t>
      </w:r>
      <w:r w:rsidR="000E5ED2">
        <w:rPr>
          <w:sz w:val="24"/>
          <w:szCs w:val="24"/>
        </w:rPr>
        <w:t xml:space="preserve">Cevdet YILMAZ(Kom. Başk), </w:t>
      </w:r>
      <w:r w:rsidR="000E5ED2">
        <w:rPr>
          <w:sz w:val="24"/>
          <w:szCs w:val="24"/>
        </w:rPr>
        <w:tab/>
      </w:r>
      <w:r w:rsidR="000E5ED2">
        <w:rPr>
          <w:sz w:val="24"/>
          <w:szCs w:val="24"/>
        </w:rPr>
        <w:tab/>
      </w:r>
      <w:r w:rsidR="000E5ED2">
        <w:rPr>
          <w:sz w:val="24"/>
          <w:szCs w:val="24"/>
        </w:rPr>
        <w:tab/>
        <w:t xml:space="preserve">Cuma ŞAHİN (Kom.Başk. V.), Haydar ÖZDEMİR, Sevgi </w:t>
      </w:r>
      <w:r w:rsidR="000E5ED2">
        <w:rPr>
          <w:sz w:val="24"/>
          <w:szCs w:val="24"/>
        </w:rPr>
        <w:tab/>
      </w:r>
      <w:r w:rsidR="000E5ED2">
        <w:rPr>
          <w:sz w:val="24"/>
          <w:szCs w:val="24"/>
        </w:rPr>
        <w:tab/>
      </w:r>
      <w:r w:rsidR="000E5ED2">
        <w:rPr>
          <w:sz w:val="24"/>
          <w:szCs w:val="24"/>
        </w:rPr>
        <w:tab/>
        <w:t>UĞURLU, Yusuf KAPLAN</w:t>
      </w:r>
    </w:p>
    <w:p w:rsidR="00F3792C" w:rsidRDefault="0075297F" w:rsidP="00F3792C">
      <w:pPr>
        <w:tabs>
          <w:tab w:val="left" w:pos="3402"/>
          <w:tab w:val="left" w:pos="3686"/>
        </w:tabs>
        <w:spacing w:after="120" w:line="240" w:lineRule="auto"/>
        <w:jc w:val="both"/>
        <w:rPr>
          <w:sz w:val="24"/>
          <w:szCs w:val="24"/>
        </w:rPr>
      </w:pPr>
      <w:r>
        <w:rPr>
          <w:sz w:val="24"/>
          <w:szCs w:val="24"/>
        </w:rPr>
        <w:tab/>
      </w:r>
      <w:r>
        <w:rPr>
          <w:sz w:val="24"/>
          <w:szCs w:val="24"/>
        </w:rPr>
        <w:tab/>
      </w:r>
      <w:r w:rsidR="00F3792C">
        <w:rPr>
          <w:b/>
          <w:sz w:val="24"/>
          <w:szCs w:val="24"/>
        </w:rPr>
        <w:t xml:space="preserve">Gıda Tarım ve Sağlık Komisyonu: </w:t>
      </w:r>
      <w:r w:rsidR="00F3792C">
        <w:rPr>
          <w:sz w:val="24"/>
          <w:szCs w:val="24"/>
        </w:rPr>
        <w:t xml:space="preserve">Hasan ÖZCAN(Kom. Başk.) </w:t>
      </w:r>
      <w:r w:rsidR="00F3792C">
        <w:rPr>
          <w:sz w:val="24"/>
          <w:szCs w:val="24"/>
        </w:rPr>
        <w:tab/>
      </w:r>
      <w:r w:rsidR="00F3792C">
        <w:rPr>
          <w:sz w:val="24"/>
          <w:szCs w:val="24"/>
        </w:rPr>
        <w:tab/>
        <w:t>Fuat AKBAŞ(Kom. Başk. V)</w:t>
      </w:r>
      <w:r w:rsidR="00F3792C">
        <w:rPr>
          <w:sz w:val="24"/>
          <w:szCs w:val="24"/>
        </w:rPr>
        <w:tab/>
        <w:t xml:space="preserve"> Vahap DÜZOVA, Hacı Bayram </w:t>
      </w:r>
      <w:r w:rsidR="00F3792C">
        <w:rPr>
          <w:sz w:val="24"/>
          <w:szCs w:val="24"/>
        </w:rPr>
        <w:tab/>
      </w:r>
      <w:r w:rsidR="00F3792C">
        <w:rPr>
          <w:sz w:val="24"/>
          <w:szCs w:val="24"/>
        </w:rPr>
        <w:tab/>
        <w:t>BATTI, Cuma ŞAHİN.</w:t>
      </w:r>
    </w:p>
    <w:p w:rsidR="006526CE" w:rsidRDefault="006526CE" w:rsidP="006526CE">
      <w:pPr>
        <w:tabs>
          <w:tab w:val="left" w:pos="3402"/>
          <w:tab w:val="left" w:pos="3686"/>
        </w:tabs>
        <w:spacing w:after="120" w:line="240" w:lineRule="auto"/>
        <w:ind w:left="3686" w:hanging="3686"/>
        <w:jc w:val="both"/>
        <w:rPr>
          <w:sz w:val="24"/>
          <w:szCs w:val="24"/>
        </w:rPr>
      </w:pPr>
      <w:r>
        <w:rPr>
          <w:sz w:val="24"/>
          <w:szCs w:val="24"/>
        </w:rPr>
        <w:tab/>
      </w:r>
      <w:r w:rsidR="00114BFE">
        <w:rPr>
          <w:sz w:val="24"/>
          <w:szCs w:val="24"/>
        </w:rPr>
        <w:tab/>
      </w:r>
      <w:r w:rsidR="00114BFE">
        <w:rPr>
          <w:b/>
          <w:sz w:val="24"/>
          <w:szCs w:val="24"/>
        </w:rPr>
        <w:t xml:space="preserve">Sosyal Yardım ve Hizmetler Komisyonu: </w:t>
      </w:r>
      <w:r w:rsidR="00114BFE">
        <w:rPr>
          <w:sz w:val="24"/>
          <w:szCs w:val="24"/>
        </w:rPr>
        <w:t>Mehmet AKKAŞ(Kom. Başk),  Mehmet Ali AYDENİZ,</w:t>
      </w:r>
      <w:r w:rsidR="00114BFE">
        <w:rPr>
          <w:sz w:val="24"/>
          <w:szCs w:val="24"/>
        </w:rPr>
        <w:tab/>
        <w:t>(Kom.Başk.V.), Özkan ÖZDEMİR, Cevdet YILMAZ, Hasan TOGAY</w:t>
      </w:r>
    </w:p>
    <w:p w:rsidR="00220F42" w:rsidRDefault="0075297F" w:rsidP="00220F42">
      <w:pPr>
        <w:tabs>
          <w:tab w:val="left" w:pos="3402"/>
          <w:tab w:val="left" w:pos="3686"/>
        </w:tabs>
        <w:spacing w:after="120" w:line="240" w:lineRule="auto"/>
        <w:ind w:left="3686" w:hanging="3686"/>
        <w:jc w:val="both"/>
        <w:rPr>
          <w:sz w:val="24"/>
          <w:szCs w:val="24"/>
        </w:rPr>
      </w:pPr>
      <w:r>
        <w:rPr>
          <w:b/>
          <w:sz w:val="24"/>
          <w:szCs w:val="24"/>
        </w:rPr>
        <w:t>KOMİSYON RAPORU TARİHİ</w:t>
      </w:r>
      <w:r>
        <w:rPr>
          <w:b/>
          <w:sz w:val="24"/>
          <w:szCs w:val="24"/>
        </w:rPr>
        <w:tab/>
        <w:t xml:space="preserve">:    </w:t>
      </w:r>
      <w:r w:rsidR="00220F42">
        <w:rPr>
          <w:sz w:val="24"/>
          <w:szCs w:val="24"/>
        </w:rPr>
        <w:t>04</w:t>
      </w:r>
      <w:r>
        <w:rPr>
          <w:sz w:val="24"/>
          <w:szCs w:val="24"/>
        </w:rPr>
        <w:t>/</w:t>
      </w:r>
      <w:r w:rsidR="00F37526">
        <w:rPr>
          <w:sz w:val="24"/>
          <w:szCs w:val="24"/>
        </w:rPr>
        <w:t>1</w:t>
      </w:r>
      <w:r w:rsidR="00FE6481">
        <w:rPr>
          <w:sz w:val="24"/>
          <w:szCs w:val="24"/>
        </w:rPr>
        <w:t>1</w:t>
      </w:r>
      <w:r>
        <w:rPr>
          <w:sz w:val="24"/>
          <w:szCs w:val="24"/>
        </w:rPr>
        <w:t>/2020</w:t>
      </w:r>
    </w:p>
    <w:p w:rsidR="00220F42" w:rsidRDefault="0075297F" w:rsidP="00220F42">
      <w:pPr>
        <w:tabs>
          <w:tab w:val="left" w:pos="3402"/>
          <w:tab w:val="left" w:pos="3686"/>
        </w:tabs>
        <w:spacing w:after="120" w:line="240" w:lineRule="auto"/>
        <w:ind w:left="3686" w:hanging="3686"/>
        <w:jc w:val="both"/>
        <w:rPr>
          <w:rFonts w:ascii="Arial" w:hAnsi="Arial" w:cs="Arial"/>
          <w:b/>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220F42">
        <w:rPr>
          <w:rFonts w:ascii="Arial" w:hAnsi="Arial" w:cs="Arial"/>
        </w:rPr>
        <w:t xml:space="preserve">Belediyemiz tarafından kurulması planlanan </w:t>
      </w:r>
      <w:r w:rsidR="00220F42">
        <w:rPr>
          <w:rFonts w:ascii="Arial" w:hAnsi="Arial" w:cs="Arial"/>
          <w:b/>
        </w:rPr>
        <w:t>“Yenişehir</w:t>
      </w:r>
    </w:p>
    <w:p w:rsidR="00220F42" w:rsidRDefault="00220F42" w:rsidP="00220F42">
      <w:pPr>
        <w:tabs>
          <w:tab w:val="left" w:pos="3402"/>
          <w:tab w:val="left" w:pos="3686"/>
        </w:tabs>
        <w:spacing w:after="120" w:line="240" w:lineRule="auto"/>
        <w:ind w:left="3686" w:hanging="3686"/>
        <w:jc w:val="both"/>
        <w:rPr>
          <w:rFonts w:ascii="Arial" w:hAnsi="Arial" w:cs="Arial"/>
        </w:rPr>
      </w:pPr>
      <w:r>
        <w:rPr>
          <w:rFonts w:ascii="Arial" w:hAnsi="Arial" w:cs="Arial"/>
          <w:b/>
        </w:rPr>
        <w:t>Belediyesi Tedarik Zinciri Yönetimi Mükemmeliyet Merkezi”</w:t>
      </w:r>
      <w:r>
        <w:rPr>
          <w:rFonts w:ascii="Arial" w:hAnsi="Arial" w:cs="Arial"/>
        </w:rPr>
        <w:t xml:space="preserve"> ilgili teklif Yenişehir Belediye</w:t>
      </w:r>
    </w:p>
    <w:p w:rsidR="00220F42" w:rsidRDefault="00220F42" w:rsidP="00220F42">
      <w:pPr>
        <w:tabs>
          <w:tab w:val="left" w:pos="3402"/>
          <w:tab w:val="left" w:pos="3686"/>
        </w:tabs>
        <w:spacing w:after="120" w:line="240" w:lineRule="auto"/>
        <w:ind w:left="3686" w:hanging="3686"/>
        <w:jc w:val="both"/>
        <w:rPr>
          <w:rFonts w:ascii="Arial" w:hAnsi="Arial" w:cs="Arial"/>
        </w:rPr>
      </w:pPr>
      <w:r>
        <w:rPr>
          <w:rFonts w:ascii="Arial" w:hAnsi="Arial" w:cs="Arial"/>
        </w:rPr>
        <w:t xml:space="preserve">Meclisinin 02/11/2020 tarih ve 179 sayılı ara kararı ile komisyonlarımıza ortak havale edilmiştir.  </w:t>
      </w:r>
    </w:p>
    <w:p w:rsidR="00220F42" w:rsidRDefault="00220F42" w:rsidP="00220F42">
      <w:pPr>
        <w:tabs>
          <w:tab w:val="left" w:pos="3402"/>
          <w:tab w:val="left" w:pos="3686"/>
        </w:tabs>
        <w:spacing w:after="120" w:line="240" w:lineRule="auto"/>
        <w:ind w:left="3686" w:hanging="3686"/>
        <w:jc w:val="both"/>
        <w:rPr>
          <w:rFonts w:ascii="Arial" w:hAnsi="Arial" w:cs="Arial"/>
          <w:b/>
        </w:rPr>
      </w:pPr>
      <w:r>
        <w:rPr>
          <w:rFonts w:ascii="Arial" w:hAnsi="Arial" w:cs="Arial"/>
        </w:rPr>
        <w:t xml:space="preserve">Komisyonlarımızla yapılan inceleme sonucunda: Belediyemiz kurulması planlanan </w:t>
      </w:r>
      <w:r>
        <w:rPr>
          <w:rFonts w:ascii="Arial" w:hAnsi="Arial" w:cs="Arial"/>
          <w:b/>
        </w:rPr>
        <w:t>“Yenişehir</w:t>
      </w:r>
    </w:p>
    <w:p w:rsidR="00220F42" w:rsidRDefault="00220F42" w:rsidP="00220F42">
      <w:pPr>
        <w:tabs>
          <w:tab w:val="left" w:pos="3402"/>
          <w:tab w:val="left" w:pos="3686"/>
        </w:tabs>
        <w:spacing w:after="120" w:line="240" w:lineRule="auto"/>
        <w:ind w:left="3686" w:hanging="3686"/>
        <w:jc w:val="both"/>
        <w:rPr>
          <w:rFonts w:ascii="Arial" w:hAnsi="Arial" w:cs="Arial"/>
        </w:rPr>
      </w:pPr>
      <w:r>
        <w:rPr>
          <w:rFonts w:ascii="Arial" w:hAnsi="Arial" w:cs="Arial"/>
          <w:b/>
        </w:rPr>
        <w:t>Belediyesi Tedarik Zinciri Yönetimi Mükemmeliyet Merkezi”</w:t>
      </w:r>
      <w:r>
        <w:rPr>
          <w:rFonts w:ascii="Arial" w:hAnsi="Arial" w:cs="Arial"/>
        </w:rPr>
        <w:t xml:space="preserve"> içerisinde üniversite ve araştırma</w:t>
      </w:r>
    </w:p>
    <w:p w:rsidR="00220F42" w:rsidRDefault="00220F42" w:rsidP="00220F42">
      <w:pPr>
        <w:tabs>
          <w:tab w:val="left" w:pos="3402"/>
          <w:tab w:val="left" w:pos="3686"/>
        </w:tabs>
        <w:spacing w:after="120" w:line="240" w:lineRule="auto"/>
        <w:ind w:left="3686" w:hanging="3686"/>
        <w:jc w:val="both"/>
        <w:rPr>
          <w:rFonts w:ascii="Arial" w:hAnsi="Arial" w:cs="Arial"/>
        </w:rPr>
      </w:pPr>
      <w:r>
        <w:rPr>
          <w:rFonts w:ascii="Arial" w:hAnsi="Arial" w:cs="Arial"/>
        </w:rPr>
        <w:t>merkezleri ile işbirliği yapılarak nitelikli, sürdürülebilir ve standardizasyonu oluşturulmuş ürünleri</w:t>
      </w:r>
    </w:p>
    <w:p w:rsidR="00220F42" w:rsidRDefault="00220F42" w:rsidP="00220F42">
      <w:pPr>
        <w:tabs>
          <w:tab w:val="left" w:pos="3402"/>
          <w:tab w:val="left" w:pos="3686"/>
        </w:tabs>
        <w:spacing w:after="120" w:line="240" w:lineRule="auto"/>
        <w:ind w:left="3686" w:hanging="3686"/>
        <w:jc w:val="both"/>
        <w:rPr>
          <w:rFonts w:ascii="Arial" w:hAnsi="Arial" w:cs="Arial"/>
        </w:rPr>
      </w:pPr>
      <w:r>
        <w:rPr>
          <w:rFonts w:ascii="Arial" w:hAnsi="Arial" w:cs="Arial"/>
        </w:rPr>
        <w:t>elde ede</w:t>
      </w:r>
      <w:bookmarkStart w:id="0" w:name="_GoBack"/>
      <w:bookmarkEnd w:id="0"/>
      <w:r>
        <w:rPr>
          <w:rFonts w:ascii="Arial" w:hAnsi="Arial" w:cs="Arial"/>
        </w:rPr>
        <w:t>bilmek ve mevcut ürünlerin niteliğini arttırarak kalite standardizasyonu geliştirilmiş ürünler</w:t>
      </w:r>
    </w:p>
    <w:p w:rsidR="00220F42" w:rsidRDefault="00220F42" w:rsidP="00220F42">
      <w:pPr>
        <w:tabs>
          <w:tab w:val="left" w:pos="3402"/>
          <w:tab w:val="left" w:pos="3686"/>
        </w:tabs>
        <w:spacing w:after="120" w:line="240" w:lineRule="auto"/>
        <w:ind w:left="3686" w:hanging="3686"/>
        <w:jc w:val="both"/>
        <w:rPr>
          <w:rFonts w:ascii="Arial" w:hAnsi="Arial" w:cs="Arial"/>
        </w:rPr>
      </w:pPr>
      <w:r>
        <w:rPr>
          <w:rFonts w:ascii="Arial" w:hAnsi="Arial" w:cs="Arial"/>
        </w:rPr>
        <w:t>haline dönüştürülmesini sağlayacak “Sürdürülebilir Kalite Merkezi”,  nitelikli tohum ve fide üretimi</w:t>
      </w:r>
    </w:p>
    <w:p w:rsidR="00220F42" w:rsidRDefault="00220F42" w:rsidP="00220F42">
      <w:pPr>
        <w:tabs>
          <w:tab w:val="left" w:pos="3402"/>
          <w:tab w:val="left" w:pos="3686"/>
        </w:tabs>
        <w:spacing w:after="120" w:line="240" w:lineRule="auto"/>
        <w:ind w:left="3686" w:hanging="3686"/>
        <w:jc w:val="both"/>
        <w:rPr>
          <w:rFonts w:ascii="Arial" w:hAnsi="Arial" w:cs="Arial"/>
        </w:rPr>
      </w:pPr>
      <w:r>
        <w:rPr>
          <w:rFonts w:ascii="Arial" w:hAnsi="Arial" w:cs="Arial"/>
        </w:rPr>
        <w:t>yapılarak tedarik zincirinin ilk ayağı olarak üreticiye verilecek ürünlerin geliştirileceği “Nüve Üretim</w:t>
      </w:r>
    </w:p>
    <w:p w:rsidR="00220F42" w:rsidRDefault="00220F42" w:rsidP="00220F42">
      <w:pPr>
        <w:tabs>
          <w:tab w:val="left" w:pos="3402"/>
          <w:tab w:val="left" w:pos="3686"/>
        </w:tabs>
        <w:spacing w:after="120" w:line="240" w:lineRule="auto"/>
        <w:ind w:left="3686" w:hanging="3686"/>
        <w:jc w:val="both"/>
        <w:rPr>
          <w:rFonts w:ascii="Arial" w:hAnsi="Arial" w:cs="Arial"/>
        </w:rPr>
      </w:pPr>
      <w:r>
        <w:rPr>
          <w:rFonts w:ascii="Arial" w:hAnsi="Arial" w:cs="Arial"/>
        </w:rPr>
        <w:t>Çiftliği”, tedarik zincirinin son aşamasında hizmet verecek kurutma/soğutma tesisi, paketleme tesisi</w:t>
      </w:r>
    </w:p>
    <w:p w:rsidR="00220F42" w:rsidRDefault="00220F42" w:rsidP="00220F42">
      <w:pPr>
        <w:tabs>
          <w:tab w:val="left" w:pos="3402"/>
          <w:tab w:val="left" w:pos="3686"/>
        </w:tabs>
        <w:spacing w:after="120" w:line="240" w:lineRule="auto"/>
        <w:ind w:left="3686" w:hanging="3686"/>
        <w:jc w:val="both"/>
        <w:rPr>
          <w:rFonts w:ascii="Arial" w:hAnsi="Arial" w:cs="Arial"/>
        </w:rPr>
      </w:pPr>
      <w:r>
        <w:rPr>
          <w:rFonts w:ascii="Arial" w:hAnsi="Arial" w:cs="Arial"/>
        </w:rPr>
        <w:t>ve depolama tesisinden oluşacak “Üretim Sonrası Alan”, Ürünlerin tüketiciye ulaşması sürecinin</w:t>
      </w:r>
    </w:p>
    <w:p w:rsidR="00220F42" w:rsidRDefault="00220F42" w:rsidP="00220F42">
      <w:pPr>
        <w:tabs>
          <w:tab w:val="left" w:pos="3402"/>
          <w:tab w:val="left" w:pos="3686"/>
        </w:tabs>
        <w:spacing w:after="120" w:line="240" w:lineRule="auto"/>
        <w:ind w:left="3686" w:hanging="3686"/>
        <w:jc w:val="both"/>
        <w:rPr>
          <w:rFonts w:ascii="Arial" w:hAnsi="Arial" w:cs="Arial"/>
        </w:rPr>
      </w:pPr>
      <w:r>
        <w:rPr>
          <w:rFonts w:ascii="Arial" w:hAnsi="Arial" w:cs="Arial"/>
        </w:rPr>
        <w:t>yönetileceği “Teknolojik Pazarlama Alanından oluşan yapıda olması planlanmaktadır.</w:t>
      </w:r>
    </w:p>
    <w:p w:rsidR="00220F42" w:rsidRDefault="00220F42" w:rsidP="00220F42">
      <w:pPr>
        <w:tabs>
          <w:tab w:val="left" w:pos="3402"/>
          <w:tab w:val="left" w:pos="3686"/>
        </w:tabs>
        <w:spacing w:after="120" w:line="240" w:lineRule="auto"/>
        <w:ind w:left="3686" w:hanging="3686"/>
        <w:jc w:val="both"/>
        <w:rPr>
          <w:rFonts w:ascii="Arial" w:hAnsi="Arial" w:cs="Arial"/>
        </w:rPr>
      </w:pPr>
      <w:r>
        <w:rPr>
          <w:rFonts w:ascii="Arial" w:hAnsi="Arial" w:cs="Arial"/>
        </w:rPr>
        <w:t>Dünyada değişen konjonktür ve vatandaşların yerel yönetimlerden beklentileri göz önüne</w:t>
      </w:r>
    </w:p>
    <w:p w:rsidR="00220F42" w:rsidRDefault="00220F42" w:rsidP="00220F42">
      <w:pPr>
        <w:tabs>
          <w:tab w:val="left" w:pos="3402"/>
          <w:tab w:val="left" w:pos="3686"/>
        </w:tabs>
        <w:spacing w:after="120" w:line="240" w:lineRule="auto"/>
        <w:ind w:left="3686" w:hanging="3686"/>
        <w:jc w:val="both"/>
        <w:rPr>
          <w:rFonts w:ascii="Arial" w:hAnsi="Arial" w:cs="Arial"/>
        </w:rPr>
      </w:pPr>
      <w:r>
        <w:rPr>
          <w:rFonts w:ascii="Arial" w:hAnsi="Arial" w:cs="Arial"/>
        </w:rPr>
        <w:t>alındığında kurulacak merkezin farklı hizmet kollarında da faaliyet göstermesinin ve inovatif</w:t>
      </w:r>
    </w:p>
    <w:p w:rsidR="00220F42" w:rsidRDefault="00220F42" w:rsidP="00220F42">
      <w:pPr>
        <w:tabs>
          <w:tab w:val="left" w:pos="3402"/>
          <w:tab w:val="left" w:pos="3686"/>
        </w:tabs>
        <w:spacing w:after="120" w:line="240" w:lineRule="auto"/>
        <w:ind w:left="3686" w:hanging="3686"/>
        <w:jc w:val="both"/>
        <w:rPr>
          <w:rFonts w:ascii="Arial" w:hAnsi="Arial" w:cs="Arial"/>
        </w:rPr>
      </w:pPr>
      <w:r>
        <w:rPr>
          <w:rFonts w:ascii="Arial" w:hAnsi="Arial" w:cs="Arial"/>
        </w:rPr>
        <w:t>yaklaşımlar geliştirmesinin uygun olacağı değerlendirilmiştir.  Örneğin yukarıda belirtilen</w:t>
      </w:r>
    </w:p>
    <w:p w:rsidR="00220F42" w:rsidRDefault="00220F42" w:rsidP="00220F42">
      <w:pPr>
        <w:tabs>
          <w:tab w:val="left" w:pos="3402"/>
          <w:tab w:val="left" w:pos="3686"/>
        </w:tabs>
        <w:spacing w:after="120" w:line="240" w:lineRule="auto"/>
        <w:ind w:left="3686" w:hanging="3686"/>
        <w:jc w:val="both"/>
        <w:rPr>
          <w:rFonts w:ascii="Arial" w:hAnsi="Arial" w:cs="Arial"/>
        </w:rPr>
      </w:pPr>
      <w:r>
        <w:rPr>
          <w:rFonts w:ascii="Arial" w:hAnsi="Arial" w:cs="Arial"/>
        </w:rPr>
        <w:t>uygulamaların yanında Belediyemizin hizmetlerinin niteliğinin geliştirmesine katkı sağlayacak ve</w:t>
      </w:r>
    </w:p>
    <w:p w:rsidR="00220F42" w:rsidRDefault="00220F42" w:rsidP="00220F42">
      <w:pPr>
        <w:tabs>
          <w:tab w:val="left" w:pos="3402"/>
          <w:tab w:val="left" w:pos="3686"/>
        </w:tabs>
        <w:spacing w:after="120" w:line="240" w:lineRule="auto"/>
        <w:ind w:left="3686" w:hanging="3686"/>
        <w:jc w:val="both"/>
        <w:rPr>
          <w:rFonts w:ascii="Arial" w:hAnsi="Arial" w:cs="Arial"/>
        </w:rPr>
      </w:pPr>
      <w:r>
        <w:rPr>
          <w:rFonts w:ascii="Arial" w:hAnsi="Arial" w:cs="Arial"/>
        </w:rPr>
        <w:t>standartlarının yükseltilmesine destek olabilecek kalite yönetim sistemlerinin de bu merkezin</w:t>
      </w:r>
    </w:p>
    <w:p w:rsidR="00220F42" w:rsidRDefault="00220F42" w:rsidP="00220F42">
      <w:pPr>
        <w:tabs>
          <w:tab w:val="left" w:pos="3402"/>
          <w:tab w:val="left" w:pos="3686"/>
        </w:tabs>
        <w:spacing w:after="120" w:line="240" w:lineRule="auto"/>
        <w:ind w:left="3686" w:hanging="3686"/>
        <w:jc w:val="both"/>
        <w:rPr>
          <w:rFonts w:ascii="Arial" w:hAnsi="Arial" w:cs="Arial"/>
        </w:rPr>
      </w:pPr>
      <w:r>
        <w:rPr>
          <w:rFonts w:ascii="Arial" w:hAnsi="Arial" w:cs="Arial"/>
        </w:rPr>
        <w:t>faaliyet alanına girmesi uygun olacaktır. Yerel yönetimler tarafından farklı standartlara yönelik</w:t>
      </w:r>
    </w:p>
    <w:p w:rsidR="00220F42" w:rsidRDefault="00220F42" w:rsidP="00220F42">
      <w:pPr>
        <w:tabs>
          <w:tab w:val="left" w:pos="3402"/>
          <w:tab w:val="left" w:pos="3686"/>
        </w:tabs>
        <w:spacing w:after="120" w:line="240" w:lineRule="auto"/>
        <w:ind w:left="3686" w:hanging="3686"/>
        <w:jc w:val="both"/>
        <w:rPr>
          <w:rFonts w:ascii="Arial" w:hAnsi="Arial" w:cs="Arial"/>
        </w:rPr>
      </w:pPr>
      <w:r>
        <w:rPr>
          <w:rFonts w:ascii="Arial" w:hAnsi="Arial" w:cs="Arial"/>
        </w:rPr>
        <w:lastRenderedPageBreak/>
        <w:t>yönetim sistemleri oluşturularak kalite belgeleri alınabilmektedir. Bunlardan bazıları: Ulusal TS EN</w:t>
      </w:r>
    </w:p>
    <w:p w:rsidR="00220F42" w:rsidRDefault="00220F42" w:rsidP="00220F42">
      <w:pPr>
        <w:tabs>
          <w:tab w:val="left" w:pos="3402"/>
          <w:tab w:val="left" w:pos="3686"/>
        </w:tabs>
        <w:spacing w:after="120" w:line="240" w:lineRule="auto"/>
        <w:ind w:left="3686" w:hanging="3686"/>
        <w:jc w:val="both"/>
        <w:rPr>
          <w:rFonts w:ascii="Arial" w:hAnsi="Arial" w:cs="Arial"/>
        </w:rPr>
      </w:pPr>
      <w:r>
        <w:rPr>
          <w:rFonts w:ascii="Arial" w:hAnsi="Arial" w:cs="Arial"/>
        </w:rPr>
        <w:t>ISO 9001 Kalite Yönetim Sistemi, TS EN ISO 14001 Çevre Yönetim Sistemi, TS 18001 İş Sağlığı</w:t>
      </w:r>
    </w:p>
    <w:p w:rsidR="00220F42" w:rsidRDefault="00220F42" w:rsidP="00220F42">
      <w:pPr>
        <w:tabs>
          <w:tab w:val="left" w:pos="3402"/>
          <w:tab w:val="left" w:pos="3686"/>
        </w:tabs>
        <w:spacing w:after="120" w:line="240" w:lineRule="auto"/>
        <w:ind w:left="3686" w:hanging="3686"/>
        <w:jc w:val="both"/>
        <w:rPr>
          <w:rFonts w:ascii="Arial" w:hAnsi="Arial" w:cs="Arial"/>
        </w:rPr>
      </w:pPr>
      <w:r>
        <w:rPr>
          <w:rFonts w:ascii="Arial" w:hAnsi="Arial" w:cs="Arial"/>
        </w:rPr>
        <w:t>ve Güvenliği Yönetim Sistemi, TS ISO 10002 Müşteri Memnuniyeti Yönetim Sistemi, TS EN ISO</w:t>
      </w:r>
    </w:p>
    <w:p w:rsidR="00220F42" w:rsidRDefault="00220F42" w:rsidP="00220F42">
      <w:pPr>
        <w:tabs>
          <w:tab w:val="left" w:pos="3402"/>
          <w:tab w:val="left" w:pos="3686"/>
        </w:tabs>
        <w:spacing w:after="120" w:line="240" w:lineRule="auto"/>
        <w:ind w:left="3686" w:hanging="3686"/>
        <w:jc w:val="both"/>
        <w:rPr>
          <w:rFonts w:ascii="Arial" w:hAnsi="Arial" w:cs="Arial"/>
        </w:rPr>
      </w:pPr>
      <w:r>
        <w:rPr>
          <w:rFonts w:ascii="Arial" w:hAnsi="Arial" w:cs="Arial"/>
        </w:rPr>
        <w:t>50001 Enerji Yönetim Sistemi, ISO 18295 Müşteri İletişim Merkezleri Yönetim Sistemi, TS ISO/IEC</w:t>
      </w:r>
    </w:p>
    <w:p w:rsidR="00220F42" w:rsidRDefault="00220F42" w:rsidP="00220F42">
      <w:pPr>
        <w:tabs>
          <w:tab w:val="left" w:pos="3402"/>
          <w:tab w:val="left" w:pos="3686"/>
        </w:tabs>
        <w:spacing w:after="120" w:line="240" w:lineRule="auto"/>
        <w:ind w:left="3686" w:hanging="3686"/>
        <w:jc w:val="both"/>
        <w:rPr>
          <w:rFonts w:ascii="Arial" w:hAnsi="Arial" w:cs="Arial"/>
        </w:rPr>
      </w:pPr>
      <w:r>
        <w:rPr>
          <w:rFonts w:ascii="Arial" w:hAnsi="Arial" w:cs="Arial"/>
        </w:rPr>
        <w:t>27001 Bilgi Güvenliği Yönetim Sistemi, ISO 22301 İş sürekliliği Yönetim Sistemi, TS 13298 Elektrik</w:t>
      </w:r>
    </w:p>
    <w:p w:rsidR="00220F42" w:rsidRDefault="00220F42" w:rsidP="00220F42">
      <w:pPr>
        <w:tabs>
          <w:tab w:val="left" w:pos="3402"/>
          <w:tab w:val="left" w:pos="3686"/>
        </w:tabs>
        <w:spacing w:after="120" w:line="240" w:lineRule="auto"/>
        <w:ind w:left="3686" w:hanging="3686"/>
        <w:jc w:val="both"/>
        <w:rPr>
          <w:rFonts w:ascii="Arial" w:hAnsi="Arial" w:cs="Arial"/>
        </w:rPr>
      </w:pPr>
      <w:r>
        <w:rPr>
          <w:rFonts w:ascii="Arial" w:hAnsi="Arial" w:cs="Arial"/>
        </w:rPr>
        <w:t>Belge ve Arşiv Yönetim Sistemi vb. Uluslararası: EFQM</w:t>
      </w:r>
      <w:r>
        <w:rPr>
          <w:rFonts w:ascii="Arial" w:hAnsi="Arial" w:cs="Arial"/>
          <w:color w:val="202122"/>
          <w:shd w:val="clear" w:color="auto" w:fill="FFFFFF"/>
        </w:rPr>
        <w:t xml:space="preserve"> (Avrupa Kalite Yönetimi Vakfı) vb. </w:t>
      </w:r>
    </w:p>
    <w:p w:rsidR="00220F42" w:rsidRDefault="00220F42" w:rsidP="00220F42">
      <w:pPr>
        <w:tabs>
          <w:tab w:val="left" w:pos="3402"/>
          <w:tab w:val="left" w:pos="3686"/>
        </w:tabs>
        <w:spacing w:after="120" w:line="240" w:lineRule="auto"/>
        <w:ind w:left="3686" w:hanging="3686"/>
        <w:jc w:val="both"/>
        <w:rPr>
          <w:rFonts w:ascii="Arial" w:hAnsi="Arial" w:cs="Arial"/>
          <w:sz w:val="24"/>
          <w:szCs w:val="24"/>
        </w:rPr>
      </w:pPr>
      <w:r>
        <w:rPr>
          <w:rFonts w:ascii="Arial" w:hAnsi="Arial" w:cs="Arial"/>
          <w:sz w:val="24"/>
          <w:szCs w:val="24"/>
        </w:rPr>
        <w:t>Bu kapsamda Belediyemiz tarafından kurulması planlanan “Yenişehir Belediyesi Tedarik</w:t>
      </w:r>
    </w:p>
    <w:p w:rsidR="00220F42" w:rsidRDefault="00220F42" w:rsidP="00220F42">
      <w:pPr>
        <w:tabs>
          <w:tab w:val="left" w:pos="3402"/>
          <w:tab w:val="left" w:pos="3686"/>
        </w:tabs>
        <w:spacing w:after="120" w:line="240" w:lineRule="auto"/>
        <w:ind w:left="3686" w:hanging="3686"/>
        <w:jc w:val="both"/>
        <w:rPr>
          <w:rFonts w:ascii="Arial" w:hAnsi="Arial" w:cs="Arial"/>
          <w:b/>
          <w:sz w:val="24"/>
          <w:szCs w:val="24"/>
        </w:rPr>
      </w:pPr>
      <w:r>
        <w:rPr>
          <w:rFonts w:ascii="Arial" w:hAnsi="Arial" w:cs="Arial"/>
          <w:sz w:val="24"/>
          <w:szCs w:val="24"/>
        </w:rPr>
        <w:t xml:space="preserve">Zinciri Yönetimi Mükemmeliyet Merkezi” isminin </w:t>
      </w:r>
      <w:r>
        <w:rPr>
          <w:rFonts w:ascii="Arial" w:hAnsi="Arial" w:cs="Arial"/>
          <w:b/>
          <w:sz w:val="24"/>
          <w:szCs w:val="24"/>
        </w:rPr>
        <w:t>“YENİŞEHİR BELEDİYESİ</w:t>
      </w:r>
    </w:p>
    <w:p w:rsidR="00220F42" w:rsidRDefault="00220F42" w:rsidP="00220F42">
      <w:pPr>
        <w:tabs>
          <w:tab w:val="left" w:pos="3402"/>
          <w:tab w:val="left" w:pos="3686"/>
        </w:tabs>
        <w:spacing w:after="120" w:line="240" w:lineRule="auto"/>
        <w:ind w:left="3686" w:hanging="3686"/>
        <w:jc w:val="both"/>
        <w:rPr>
          <w:rFonts w:ascii="Arial" w:hAnsi="Arial" w:cs="Arial"/>
          <w:sz w:val="24"/>
          <w:szCs w:val="24"/>
        </w:rPr>
      </w:pPr>
      <w:r>
        <w:rPr>
          <w:rFonts w:ascii="Arial" w:hAnsi="Arial" w:cs="Arial"/>
          <w:b/>
          <w:sz w:val="24"/>
          <w:szCs w:val="24"/>
        </w:rPr>
        <w:t>MÜKEMMELİYET ve İNOVASYON MERKEZİ”</w:t>
      </w:r>
      <w:r>
        <w:rPr>
          <w:rFonts w:ascii="Arial" w:hAnsi="Arial" w:cs="Arial"/>
          <w:sz w:val="24"/>
          <w:szCs w:val="24"/>
        </w:rPr>
        <w:t xml:space="preserve"> şeklinde değiştirilerek kurulmasına, Bu</w:t>
      </w:r>
    </w:p>
    <w:p w:rsidR="00220F42" w:rsidRDefault="00220F42" w:rsidP="00220F42">
      <w:pPr>
        <w:tabs>
          <w:tab w:val="left" w:pos="3402"/>
          <w:tab w:val="left" w:pos="3686"/>
        </w:tabs>
        <w:spacing w:after="120" w:line="240" w:lineRule="auto"/>
        <w:ind w:left="3686" w:hanging="3686"/>
        <w:jc w:val="both"/>
        <w:rPr>
          <w:rFonts w:ascii="Arial" w:hAnsi="Arial" w:cs="Arial"/>
          <w:sz w:val="24"/>
          <w:szCs w:val="24"/>
        </w:rPr>
      </w:pPr>
      <w:r>
        <w:rPr>
          <w:rFonts w:ascii="Arial" w:hAnsi="Arial" w:cs="Arial"/>
          <w:sz w:val="24"/>
          <w:szCs w:val="24"/>
        </w:rPr>
        <w:t>Merkezin içinde farklı faaliyet alanlarında çalışmalar yürütecek “Sürdürülebilir Üretim Ve</w:t>
      </w:r>
    </w:p>
    <w:p w:rsidR="00220F42" w:rsidRDefault="00220F42" w:rsidP="00220F42">
      <w:pPr>
        <w:tabs>
          <w:tab w:val="left" w:pos="3402"/>
          <w:tab w:val="left" w:pos="3686"/>
        </w:tabs>
        <w:spacing w:after="120" w:line="240" w:lineRule="auto"/>
        <w:ind w:left="3686" w:hanging="3686"/>
        <w:jc w:val="both"/>
        <w:rPr>
          <w:rFonts w:ascii="Arial" w:hAnsi="Arial" w:cs="Arial"/>
          <w:sz w:val="24"/>
          <w:szCs w:val="24"/>
        </w:rPr>
      </w:pPr>
      <w:r>
        <w:rPr>
          <w:rFonts w:ascii="Arial" w:hAnsi="Arial" w:cs="Arial"/>
          <w:sz w:val="24"/>
          <w:szCs w:val="24"/>
        </w:rPr>
        <w:t>Yeşil Tedarik Zinciri Yönetimi Merkezi”, “Kalite Yönetim Sistemleri Merkezi”, vb. yapıların</w:t>
      </w:r>
    </w:p>
    <w:p w:rsidR="00220F42" w:rsidRDefault="00220F42" w:rsidP="00220F42">
      <w:pPr>
        <w:tabs>
          <w:tab w:val="left" w:pos="3402"/>
          <w:tab w:val="left" w:pos="3686"/>
        </w:tabs>
        <w:spacing w:after="120" w:line="240" w:lineRule="auto"/>
        <w:ind w:left="3686" w:hanging="3686"/>
        <w:jc w:val="both"/>
        <w:rPr>
          <w:rFonts w:ascii="Arial" w:hAnsi="Arial" w:cs="Arial"/>
          <w:sz w:val="24"/>
          <w:szCs w:val="24"/>
        </w:rPr>
      </w:pPr>
      <w:r>
        <w:rPr>
          <w:rFonts w:ascii="Arial" w:hAnsi="Arial" w:cs="Arial"/>
          <w:sz w:val="24"/>
          <w:szCs w:val="24"/>
        </w:rPr>
        <w:t>kurularak süreçlerin yönetilmesine, konu ile ilgili üniversiteler ve araştırma merkezleri ile</w:t>
      </w:r>
    </w:p>
    <w:p w:rsidR="00220F42" w:rsidRDefault="00220F42" w:rsidP="00220F42">
      <w:pPr>
        <w:tabs>
          <w:tab w:val="left" w:pos="3402"/>
          <w:tab w:val="left" w:pos="3686"/>
        </w:tabs>
        <w:spacing w:after="120" w:line="240" w:lineRule="auto"/>
        <w:ind w:left="3686" w:hanging="3686"/>
        <w:jc w:val="both"/>
        <w:rPr>
          <w:rFonts w:ascii="Arial" w:hAnsi="Arial" w:cs="Arial"/>
          <w:sz w:val="24"/>
          <w:szCs w:val="24"/>
        </w:rPr>
      </w:pPr>
      <w:r>
        <w:rPr>
          <w:rFonts w:ascii="Arial" w:hAnsi="Arial" w:cs="Arial"/>
          <w:sz w:val="24"/>
          <w:szCs w:val="24"/>
        </w:rPr>
        <w:t>protokoller imzalanması ve gerekli harcamaların ilgili bütçe kalemlerinden karşılanması</w:t>
      </w:r>
    </w:p>
    <w:p w:rsidR="00220F42" w:rsidRDefault="00220F42" w:rsidP="00220F42">
      <w:pPr>
        <w:tabs>
          <w:tab w:val="left" w:pos="3402"/>
          <w:tab w:val="left" w:pos="3686"/>
        </w:tabs>
        <w:spacing w:after="120" w:line="240" w:lineRule="auto"/>
        <w:ind w:left="3686" w:hanging="3686"/>
        <w:jc w:val="both"/>
        <w:rPr>
          <w:rFonts w:ascii="Arial" w:hAnsi="Arial" w:cs="Arial"/>
        </w:rPr>
      </w:pPr>
      <w:r>
        <w:rPr>
          <w:rFonts w:ascii="Arial" w:hAnsi="Arial" w:cs="Arial"/>
          <w:sz w:val="24"/>
          <w:szCs w:val="24"/>
        </w:rPr>
        <w:t>hususunun kabulüne komisyonlarımızca oy birliği ile karar verildi.04/11/2020</w:t>
      </w:r>
      <w:r>
        <w:rPr>
          <w:rFonts w:ascii="Arial" w:hAnsi="Arial" w:cs="Arial"/>
        </w:rPr>
        <w:t>tarafından farklı</w:t>
      </w:r>
    </w:p>
    <w:p w:rsidR="00220F42" w:rsidRDefault="00220F42" w:rsidP="00220F42">
      <w:pPr>
        <w:tabs>
          <w:tab w:val="left" w:pos="3402"/>
          <w:tab w:val="left" w:pos="3686"/>
        </w:tabs>
        <w:spacing w:after="120" w:line="240" w:lineRule="auto"/>
        <w:ind w:left="3686" w:hanging="3686"/>
        <w:jc w:val="both"/>
        <w:rPr>
          <w:rFonts w:ascii="Arial" w:hAnsi="Arial" w:cs="Arial"/>
        </w:rPr>
      </w:pPr>
      <w:r>
        <w:rPr>
          <w:rFonts w:ascii="Arial" w:hAnsi="Arial" w:cs="Arial"/>
        </w:rPr>
        <w:t>standartlara yönelik yönetim sistemleri oluşturularak kalite belgeleri alınabilmektedir. Bunlardan</w:t>
      </w:r>
    </w:p>
    <w:p w:rsidR="00220F42" w:rsidRDefault="00220F42" w:rsidP="00220F42">
      <w:pPr>
        <w:tabs>
          <w:tab w:val="left" w:pos="3402"/>
          <w:tab w:val="left" w:pos="3686"/>
        </w:tabs>
        <w:spacing w:after="120" w:line="240" w:lineRule="auto"/>
        <w:ind w:left="3686" w:hanging="3686"/>
        <w:jc w:val="both"/>
        <w:rPr>
          <w:rFonts w:ascii="Arial" w:hAnsi="Arial" w:cs="Arial"/>
        </w:rPr>
      </w:pPr>
      <w:r>
        <w:rPr>
          <w:rFonts w:ascii="Arial" w:hAnsi="Arial" w:cs="Arial"/>
        </w:rPr>
        <w:t>bazıları: Ulusal TS EN ISO 9001 Kalite Yönetim Sistemi, TS EN ISO 14001 Çevre Yönetim</w:t>
      </w:r>
    </w:p>
    <w:p w:rsidR="00220F42" w:rsidRDefault="00220F42" w:rsidP="00220F42">
      <w:pPr>
        <w:tabs>
          <w:tab w:val="left" w:pos="3402"/>
          <w:tab w:val="left" w:pos="3686"/>
        </w:tabs>
        <w:spacing w:after="120" w:line="240" w:lineRule="auto"/>
        <w:ind w:left="3686" w:hanging="3686"/>
        <w:jc w:val="both"/>
        <w:rPr>
          <w:rFonts w:ascii="Arial" w:hAnsi="Arial" w:cs="Arial"/>
        </w:rPr>
      </w:pPr>
      <w:r>
        <w:rPr>
          <w:rFonts w:ascii="Arial" w:hAnsi="Arial" w:cs="Arial"/>
        </w:rPr>
        <w:t>Sistemi, TS 18001 İş Sağlığı ve Güvenliği Yönetim Sistemi, TS ISO 10002 Müşteri Memnuniyeti</w:t>
      </w:r>
    </w:p>
    <w:p w:rsidR="00220F42" w:rsidRDefault="00220F42" w:rsidP="00220F42">
      <w:pPr>
        <w:tabs>
          <w:tab w:val="left" w:pos="3402"/>
          <w:tab w:val="left" w:pos="3686"/>
        </w:tabs>
        <w:spacing w:after="120" w:line="240" w:lineRule="auto"/>
        <w:ind w:left="3686" w:hanging="3686"/>
        <w:jc w:val="both"/>
        <w:rPr>
          <w:rFonts w:ascii="Arial" w:hAnsi="Arial" w:cs="Arial"/>
        </w:rPr>
      </w:pPr>
      <w:r>
        <w:rPr>
          <w:rFonts w:ascii="Arial" w:hAnsi="Arial" w:cs="Arial"/>
        </w:rPr>
        <w:t>Yönetim Sistemi, TS EN ISO 50001 Enerji Yönetim Sistemi, ISO 18295 Müşteri İletişim Merkezleri</w:t>
      </w:r>
    </w:p>
    <w:p w:rsidR="00220F42" w:rsidRDefault="00220F42" w:rsidP="00220F42">
      <w:pPr>
        <w:tabs>
          <w:tab w:val="left" w:pos="3402"/>
          <w:tab w:val="left" w:pos="3686"/>
        </w:tabs>
        <w:spacing w:after="120" w:line="240" w:lineRule="auto"/>
        <w:ind w:left="3686" w:hanging="3686"/>
        <w:jc w:val="both"/>
        <w:rPr>
          <w:rFonts w:ascii="Arial" w:hAnsi="Arial" w:cs="Arial"/>
        </w:rPr>
      </w:pPr>
      <w:r>
        <w:rPr>
          <w:rFonts w:ascii="Arial" w:hAnsi="Arial" w:cs="Arial"/>
        </w:rPr>
        <w:t>Yönetim Sistemi, TS ISO/IEC 27001 Bilgi Güvenliği Yönetim Sistemi, ISO 22301 İş sürekliliği</w:t>
      </w:r>
    </w:p>
    <w:p w:rsidR="00220F42" w:rsidRDefault="00220F42" w:rsidP="00220F42">
      <w:pPr>
        <w:tabs>
          <w:tab w:val="left" w:pos="3402"/>
          <w:tab w:val="left" w:pos="3686"/>
        </w:tabs>
        <w:spacing w:after="120" w:line="240" w:lineRule="auto"/>
        <w:ind w:left="3686" w:hanging="3686"/>
        <w:jc w:val="both"/>
        <w:rPr>
          <w:rFonts w:ascii="Arial" w:hAnsi="Arial" w:cs="Arial"/>
        </w:rPr>
      </w:pPr>
      <w:r>
        <w:rPr>
          <w:rFonts w:ascii="Arial" w:hAnsi="Arial" w:cs="Arial"/>
        </w:rPr>
        <w:t>Yönetim Sistemi, TS 13298 Elektrik Belge ve Arşiv Yönetim Sistemi vb. Uluslararası:</w:t>
      </w:r>
    </w:p>
    <w:p w:rsidR="00220F42" w:rsidRDefault="00220F42" w:rsidP="00220F42">
      <w:pPr>
        <w:tabs>
          <w:tab w:val="left" w:pos="3402"/>
          <w:tab w:val="left" w:pos="3686"/>
        </w:tabs>
        <w:spacing w:after="120" w:line="240" w:lineRule="auto"/>
        <w:ind w:left="3686" w:hanging="3686"/>
        <w:jc w:val="both"/>
        <w:rPr>
          <w:rFonts w:ascii="Arial" w:hAnsi="Arial" w:cs="Arial"/>
        </w:rPr>
      </w:pPr>
      <w:r>
        <w:rPr>
          <w:rFonts w:ascii="Arial" w:hAnsi="Arial" w:cs="Arial"/>
        </w:rPr>
        <w:t>EFQM</w:t>
      </w:r>
      <w:r>
        <w:rPr>
          <w:rFonts w:ascii="Arial" w:hAnsi="Arial" w:cs="Arial"/>
          <w:color w:val="202122"/>
          <w:shd w:val="clear" w:color="auto" w:fill="FFFFFF"/>
        </w:rPr>
        <w:t xml:space="preserve"> (Avrupa Kalite Yönetimi Vakfı) vb. </w:t>
      </w:r>
    </w:p>
    <w:p w:rsidR="00FB0E81" w:rsidRDefault="00220F42" w:rsidP="00220F42">
      <w:pPr>
        <w:tabs>
          <w:tab w:val="left" w:pos="3402"/>
          <w:tab w:val="left" w:pos="3686"/>
        </w:tabs>
        <w:spacing w:after="120" w:line="240" w:lineRule="auto"/>
        <w:jc w:val="both"/>
        <w:rPr>
          <w:rFonts w:ascii="Arial" w:hAnsi="Arial" w:cs="Arial"/>
          <w:b/>
          <w:sz w:val="24"/>
          <w:szCs w:val="24"/>
        </w:rPr>
      </w:pPr>
      <w:r>
        <w:rPr>
          <w:rFonts w:ascii="Arial" w:hAnsi="Arial" w:cs="Arial"/>
          <w:sz w:val="24"/>
          <w:szCs w:val="24"/>
        </w:rPr>
        <w:t xml:space="preserve">Bu kapsamda Belediyemiz tarafından kurulması planlanan “Yenişehir Belediyesi Tedarik Zinciri Yönetimi Mükemmeliyet Merkezi” isminin </w:t>
      </w:r>
      <w:r>
        <w:rPr>
          <w:rFonts w:ascii="Arial" w:hAnsi="Arial" w:cs="Arial"/>
          <w:b/>
          <w:sz w:val="24"/>
          <w:szCs w:val="24"/>
        </w:rPr>
        <w:t>“YENİŞEHİR BELEDİYESİ MÜKEMMELİYET ve İNOVASYON MERKEZİ”</w:t>
      </w:r>
      <w:r>
        <w:rPr>
          <w:rFonts w:ascii="Arial" w:hAnsi="Arial" w:cs="Arial"/>
          <w:sz w:val="24"/>
          <w:szCs w:val="24"/>
        </w:rPr>
        <w:t xml:space="preserve"> şeklinde değiştirilerek kurulmasına, Bu Merkezin içinde farklı faaliyet alanlarında çalışmalar yürütecek “Sürdürülebilir Üretim Ve Yeşil Tedarik Zinciri Yönetimi Merkezi”, “Kalite Yönetim Sistemleri Merkezi”, vb. yapıların kurularak süreçlerin yönetilmesine, konu ile ilgili üniversiteler ve araştırma merkezleri ile protokoller imzalanması ve gerekli harcamaların ilgili bütçe kalemlerinden karşılanması hususunun kabulüne komisyonlarımızca oy birliği ile karar verildi.</w:t>
      </w:r>
    </w:p>
    <w:p w:rsidR="00BF45CB" w:rsidRDefault="00BF45CB" w:rsidP="00FB0E81">
      <w:pPr>
        <w:tabs>
          <w:tab w:val="left" w:pos="3402"/>
          <w:tab w:val="left" w:pos="3686"/>
        </w:tabs>
        <w:spacing w:after="120" w:line="240" w:lineRule="auto"/>
        <w:jc w:val="both"/>
        <w:rPr>
          <w:rFonts w:ascii="Arial" w:hAnsi="Arial" w:cs="Arial"/>
          <w:b/>
          <w:sz w:val="24"/>
          <w:szCs w:val="24"/>
        </w:rPr>
      </w:pPr>
    </w:p>
    <w:p w:rsidR="00FB0E81" w:rsidRDefault="00FB0E81" w:rsidP="00FB0E81">
      <w:pPr>
        <w:tabs>
          <w:tab w:val="left" w:pos="3402"/>
          <w:tab w:val="left" w:pos="3686"/>
        </w:tabs>
        <w:spacing w:after="120" w:line="240" w:lineRule="auto"/>
        <w:jc w:val="both"/>
        <w:rPr>
          <w:rFonts w:ascii="Arial" w:hAnsi="Arial" w:cs="Arial"/>
          <w:b/>
          <w:sz w:val="24"/>
          <w:szCs w:val="24"/>
        </w:rPr>
      </w:pPr>
    </w:p>
    <w:p w:rsidR="00FE6481" w:rsidRDefault="00FE6481" w:rsidP="00FB0E81">
      <w:pPr>
        <w:tabs>
          <w:tab w:val="left" w:pos="3402"/>
          <w:tab w:val="left" w:pos="3686"/>
        </w:tabs>
        <w:spacing w:after="120" w:line="240" w:lineRule="auto"/>
        <w:jc w:val="both"/>
        <w:rPr>
          <w:rFonts w:ascii="Arial" w:hAnsi="Arial" w:cs="Arial"/>
          <w:b/>
          <w:sz w:val="24"/>
          <w:szCs w:val="24"/>
        </w:rPr>
      </w:pPr>
    </w:p>
    <w:p w:rsidR="00FE6481" w:rsidRDefault="00FE6481" w:rsidP="00FB0E81">
      <w:pPr>
        <w:tabs>
          <w:tab w:val="left" w:pos="3402"/>
          <w:tab w:val="left" w:pos="3686"/>
        </w:tabs>
        <w:spacing w:after="120" w:line="240" w:lineRule="auto"/>
        <w:jc w:val="both"/>
        <w:rPr>
          <w:rFonts w:ascii="Arial" w:hAnsi="Arial" w:cs="Arial"/>
          <w:b/>
          <w:sz w:val="24"/>
          <w:szCs w:val="24"/>
        </w:rPr>
      </w:pPr>
    </w:p>
    <w:p w:rsidR="00FE6481" w:rsidRDefault="00FE6481" w:rsidP="00FB0E81">
      <w:pPr>
        <w:tabs>
          <w:tab w:val="left" w:pos="3402"/>
          <w:tab w:val="left" w:pos="3686"/>
        </w:tabs>
        <w:spacing w:after="120" w:line="240" w:lineRule="auto"/>
        <w:jc w:val="both"/>
        <w:rPr>
          <w:rFonts w:ascii="Arial" w:hAnsi="Arial" w:cs="Arial"/>
          <w:b/>
          <w:sz w:val="24"/>
          <w:szCs w:val="24"/>
        </w:rPr>
      </w:pPr>
    </w:p>
    <w:p w:rsidR="00FE6481" w:rsidRDefault="00FE6481" w:rsidP="00FB0E81">
      <w:pPr>
        <w:tabs>
          <w:tab w:val="left" w:pos="3402"/>
          <w:tab w:val="left" w:pos="3686"/>
        </w:tabs>
        <w:spacing w:after="120" w:line="240" w:lineRule="auto"/>
        <w:jc w:val="both"/>
        <w:rPr>
          <w:rFonts w:ascii="Arial" w:hAnsi="Arial" w:cs="Arial"/>
          <w:b/>
          <w:sz w:val="24"/>
          <w:szCs w:val="24"/>
        </w:rPr>
      </w:pPr>
    </w:p>
    <w:p w:rsidR="00FE6481" w:rsidRDefault="00FE6481" w:rsidP="00FB0E81">
      <w:pPr>
        <w:tabs>
          <w:tab w:val="left" w:pos="3402"/>
          <w:tab w:val="left" w:pos="3686"/>
        </w:tabs>
        <w:spacing w:after="120" w:line="240" w:lineRule="auto"/>
        <w:jc w:val="both"/>
        <w:rPr>
          <w:rFonts w:ascii="Arial" w:hAnsi="Arial" w:cs="Arial"/>
          <w:b/>
          <w:sz w:val="24"/>
          <w:szCs w:val="24"/>
        </w:rPr>
      </w:pPr>
    </w:p>
    <w:p w:rsidR="00FB0E81" w:rsidRDefault="00FB0E81" w:rsidP="00FB0E81">
      <w:pPr>
        <w:tabs>
          <w:tab w:val="left" w:pos="3402"/>
          <w:tab w:val="left" w:pos="3686"/>
        </w:tabs>
        <w:spacing w:after="120" w:line="240" w:lineRule="auto"/>
        <w:jc w:val="both"/>
        <w:rPr>
          <w:rFonts w:ascii="Arial" w:hAnsi="Arial" w:cs="Arial"/>
          <w:b/>
          <w:sz w:val="24"/>
          <w:szCs w:val="24"/>
        </w:rPr>
      </w:pPr>
    </w:p>
    <w:p w:rsidR="00BF45CB" w:rsidRPr="0029032F" w:rsidRDefault="00BF45CB" w:rsidP="00BF45C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3</w:t>
      </w:r>
    </w:p>
    <w:p w:rsidR="00BF45CB" w:rsidRPr="0029032F" w:rsidRDefault="00BF45CB" w:rsidP="00BF45C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6526CE">
        <w:rPr>
          <w:rFonts w:ascii="Arial" w:hAnsi="Arial" w:cs="Arial"/>
          <w:sz w:val="24"/>
          <w:szCs w:val="24"/>
        </w:rPr>
        <w:t>0</w:t>
      </w:r>
      <w:r w:rsidR="00FE6481">
        <w:rPr>
          <w:rFonts w:ascii="Arial" w:hAnsi="Arial" w:cs="Arial"/>
          <w:sz w:val="24"/>
          <w:szCs w:val="24"/>
        </w:rPr>
        <w:t>6</w:t>
      </w:r>
      <w:r w:rsidR="006526CE">
        <w:rPr>
          <w:rFonts w:ascii="Arial" w:hAnsi="Arial" w:cs="Arial"/>
          <w:sz w:val="24"/>
          <w:szCs w:val="24"/>
        </w:rPr>
        <w:t>/11</w:t>
      </w:r>
      <w:r w:rsidRPr="0029032F">
        <w:rPr>
          <w:rFonts w:ascii="Arial" w:hAnsi="Arial" w:cs="Arial"/>
          <w:sz w:val="24"/>
          <w:szCs w:val="24"/>
        </w:rPr>
        <w:t>/20</w:t>
      </w:r>
      <w:r>
        <w:rPr>
          <w:rFonts w:ascii="Arial" w:hAnsi="Arial" w:cs="Arial"/>
          <w:sz w:val="24"/>
          <w:szCs w:val="24"/>
        </w:rPr>
        <w:t>20</w:t>
      </w:r>
    </w:p>
    <w:p w:rsidR="00BF45CB" w:rsidRPr="00AF1894" w:rsidRDefault="00BF45CB" w:rsidP="00BF45CB">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FE6481">
        <w:rPr>
          <w:rFonts w:ascii="Arial" w:hAnsi="Arial" w:cs="Arial"/>
          <w:sz w:val="24"/>
          <w:szCs w:val="24"/>
        </w:rPr>
        <w:t>5</w:t>
      </w:r>
    </w:p>
    <w:p w:rsidR="00BF45CB" w:rsidRPr="0029032F" w:rsidRDefault="00BF45CB" w:rsidP="00BF45C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FE6481">
        <w:rPr>
          <w:rFonts w:ascii="Arial" w:hAnsi="Arial" w:cs="Arial"/>
          <w:sz w:val="24"/>
          <w:szCs w:val="24"/>
        </w:rPr>
        <w:t>2</w:t>
      </w:r>
      <w:r w:rsidR="00625B8F">
        <w:rPr>
          <w:rFonts w:ascii="Arial" w:hAnsi="Arial" w:cs="Arial"/>
          <w:sz w:val="24"/>
          <w:szCs w:val="24"/>
        </w:rPr>
        <w:t>/1</w:t>
      </w:r>
      <w:r w:rsidR="00FE6481">
        <w:rPr>
          <w:rFonts w:ascii="Arial" w:hAnsi="Arial" w:cs="Arial"/>
          <w:sz w:val="24"/>
          <w:szCs w:val="24"/>
        </w:rPr>
        <w:t>1</w:t>
      </w:r>
      <w:r w:rsidRPr="0029032F">
        <w:rPr>
          <w:rFonts w:ascii="Arial" w:hAnsi="Arial" w:cs="Arial"/>
          <w:sz w:val="24"/>
          <w:szCs w:val="24"/>
        </w:rPr>
        <w:t>/20</w:t>
      </w:r>
      <w:r>
        <w:rPr>
          <w:rFonts w:ascii="Arial" w:hAnsi="Arial" w:cs="Arial"/>
          <w:sz w:val="24"/>
          <w:szCs w:val="24"/>
        </w:rPr>
        <w:t>20</w:t>
      </w:r>
    </w:p>
    <w:p w:rsidR="00BF45CB" w:rsidRPr="0029032F" w:rsidRDefault="00BF45CB" w:rsidP="00BF45C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625B8F">
        <w:rPr>
          <w:rFonts w:ascii="Arial" w:hAnsi="Arial" w:cs="Arial"/>
          <w:sz w:val="24"/>
          <w:szCs w:val="24"/>
        </w:rPr>
        <w:t>1</w:t>
      </w:r>
      <w:r w:rsidR="00FE6481">
        <w:rPr>
          <w:rFonts w:ascii="Arial" w:hAnsi="Arial" w:cs="Arial"/>
          <w:sz w:val="24"/>
          <w:szCs w:val="24"/>
        </w:rPr>
        <w:t>80</w:t>
      </w:r>
    </w:p>
    <w:p w:rsidR="00BF45CB" w:rsidRPr="005402B0" w:rsidRDefault="00BF45CB" w:rsidP="00BF45CB">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972F6C">
        <w:rPr>
          <w:sz w:val="24"/>
          <w:szCs w:val="24"/>
        </w:rPr>
        <w:t>Plan ve Bütçe</w:t>
      </w:r>
      <w:r w:rsidR="00625B8F">
        <w:rPr>
          <w:sz w:val="24"/>
          <w:szCs w:val="24"/>
        </w:rPr>
        <w:t xml:space="preserve"> Komisyonu, </w:t>
      </w:r>
      <w:r w:rsidR="00972F6C">
        <w:rPr>
          <w:sz w:val="24"/>
          <w:szCs w:val="24"/>
        </w:rPr>
        <w:t>Ekonomik Hayatın Geliştirilmesi</w:t>
      </w:r>
      <w:r w:rsidR="00625B8F">
        <w:rPr>
          <w:sz w:val="24"/>
          <w:szCs w:val="24"/>
        </w:rPr>
        <w:t xml:space="preserve"> </w:t>
      </w:r>
      <w:r w:rsidR="00972F6C">
        <w:rPr>
          <w:sz w:val="24"/>
          <w:szCs w:val="24"/>
        </w:rPr>
        <w:tab/>
      </w:r>
      <w:r w:rsidR="00972F6C">
        <w:rPr>
          <w:sz w:val="24"/>
          <w:szCs w:val="24"/>
        </w:rPr>
        <w:tab/>
        <w:t xml:space="preserve">Komisyonu, Proje Geliştirme, Avrupa Birliği ve Dış ilişkiler </w:t>
      </w:r>
      <w:r w:rsidR="00972F6C">
        <w:rPr>
          <w:sz w:val="24"/>
          <w:szCs w:val="24"/>
        </w:rPr>
        <w:tab/>
      </w:r>
      <w:r w:rsidR="00972F6C">
        <w:rPr>
          <w:sz w:val="24"/>
          <w:szCs w:val="24"/>
        </w:rPr>
        <w:tab/>
        <w:t>Komisyonu</w:t>
      </w:r>
    </w:p>
    <w:p w:rsidR="009F02CE" w:rsidRDefault="00BF45CB" w:rsidP="009F02CE">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FE6481">
        <w:rPr>
          <w:b/>
          <w:sz w:val="24"/>
          <w:szCs w:val="24"/>
        </w:rPr>
        <w:t xml:space="preserve">Plan ve Bütçe Komisyonu: </w:t>
      </w:r>
      <w:r w:rsidR="00FE6481">
        <w:rPr>
          <w:sz w:val="24"/>
          <w:szCs w:val="24"/>
        </w:rPr>
        <w:t xml:space="preserve">Cevdet YILMAZ(Kom. Başk), </w:t>
      </w:r>
      <w:r w:rsidR="00FE6481">
        <w:rPr>
          <w:sz w:val="24"/>
          <w:szCs w:val="24"/>
        </w:rPr>
        <w:tab/>
      </w:r>
      <w:r w:rsidR="00FE6481">
        <w:rPr>
          <w:sz w:val="24"/>
          <w:szCs w:val="24"/>
        </w:rPr>
        <w:tab/>
      </w:r>
      <w:r w:rsidR="00FE6481">
        <w:rPr>
          <w:sz w:val="24"/>
          <w:szCs w:val="24"/>
        </w:rPr>
        <w:tab/>
        <w:t xml:space="preserve">Cuma ŞAHİN (Kom.Başk. V.), Haydar ÖZDEMİR, Sevgi </w:t>
      </w:r>
      <w:r w:rsidR="00FE6481">
        <w:rPr>
          <w:sz w:val="24"/>
          <w:szCs w:val="24"/>
        </w:rPr>
        <w:tab/>
      </w:r>
      <w:r w:rsidR="00FE6481">
        <w:rPr>
          <w:sz w:val="24"/>
          <w:szCs w:val="24"/>
        </w:rPr>
        <w:tab/>
      </w:r>
      <w:r w:rsidR="00FE6481">
        <w:rPr>
          <w:sz w:val="24"/>
          <w:szCs w:val="24"/>
        </w:rPr>
        <w:tab/>
        <w:t>UĞURLU, Yusuf KAPLAN</w:t>
      </w:r>
    </w:p>
    <w:p w:rsidR="00972F6C" w:rsidRDefault="009F02CE" w:rsidP="009F02CE">
      <w:pPr>
        <w:tabs>
          <w:tab w:val="left" w:pos="3402"/>
          <w:tab w:val="left" w:pos="3686"/>
        </w:tabs>
        <w:spacing w:after="120" w:line="240" w:lineRule="auto"/>
        <w:jc w:val="both"/>
        <w:rPr>
          <w:sz w:val="24"/>
          <w:szCs w:val="24"/>
        </w:rPr>
      </w:pPr>
      <w:r>
        <w:rPr>
          <w:sz w:val="24"/>
          <w:szCs w:val="24"/>
        </w:rPr>
        <w:tab/>
      </w:r>
      <w:r>
        <w:rPr>
          <w:sz w:val="24"/>
          <w:szCs w:val="24"/>
        </w:rPr>
        <w:tab/>
      </w:r>
      <w:r w:rsidR="00972F6C">
        <w:rPr>
          <w:b/>
          <w:sz w:val="24"/>
          <w:szCs w:val="24"/>
        </w:rPr>
        <w:t>Ekonomik Hayatın Geliştirilmesi Komisyonu</w:t>
      </w:r>
      <w:r w:rsidR="00972F6C">
        <w:rPr>
          <w:sz w:val="24"/>
          <w:szCs w:val="24"/>
        </w:rPr>
        <w:t xml:space="preserve">: Hülya GÜNEL </w:t>
      </w:r>
      <w:r w:rsidR="00972F6C">
        <w:rPr>
          <w:sz w:val="24"/>
          <w:szCs w:val="24"/>
        </w:rPr>
        <w:tab/>
      </w:r>
      <w:r w:rsidR="00972F6C">
        <w:rPr>
          <w:sz w:val="24"/>
          <w:szCs w:val="24"/>
        </w:rPr>
        <w:tab/>
        <w:t xml:space="preserve">(Kom.Başk), Güney Nihat GEDİK Kom.Başk.V), Sevgi </w:t>
      </w:r>
      <w:r w:rsidR="00972F6C">
        <w:rPr>
          <w:sz w:val="24"/>
          <w:szCs w:val="24"/>
        </w:rPr>
        <w:tab/>
      </w:r>
      <w:r w:rsidR="00972F6C">
        <w:rPr>
          <w:sz w:val="24"/>
          <w:szCs w:val="24"/>
        </w:rPr>
        <w:tab/>
      </w:r>
      <w:r w:rsidR="00972F6C">
        <w:rPr>
          <w:sz w:val="24"/>
          <w:szCs w:val="24"/>
        </w:rPr>
        <w:tab/>
        <w:t>UĞURLU, İzzet MİREŞ, Fuat AKBAŞ</w:t>
      </w:r>
      <w:r w:rsidR="00972F6C">
        <w:rPr>
          <w:sz w:val="24"/>
          <w:szCs w:val="24"/>
        </w:rPr>
        <w:tab/>
      </w:r>
    </w:p>
    <w:p w:rsidR="00734DCE" w:rsidRDefault="00734DCE" w:rsidP="009F02CE">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Proje Geliştirme, Avrupa Birliği ve Dış İlişkiler Komisyonu</w:t>
      </w:r>
      <w:r>
        <w:rPr>
          <w:sz w:val="24"/>
          <w:szCs w:val="24"/>
        </w:rPr>
        <w:t xml:space="preserve">: </w:t>
      </w:r>
      <w:r>
        <w:rPr>
          <w:sz w:val="24"/>
          <w:szCs w:val="24"/>
        </w:rPr>
        <w:tab/>
      </w:r>
      <w:r>
        <w:rPr>
          <w:sz w:val="24"/>
          <w:szCs w:val="24"/>
        </w:rPr>
        <w:tab/>
        <w:t xml:space="preserve">Hasan ÖZCAN (Kom.Başk), Serdar ÇELİK (Kom.Başk.V), </w:t>
      </w:r>
      <w:r>
        <w:rPr>
          <w:sz w:val="24"/>
          <w:szCs w:val="24"/>
        </w:rPr>
        <w:tab/>
      </w:r>
      <w:r>
        <w:rPr>
          <w:sz w:val="24"/>
          <w:szCs w:val="24"/>
        </w:rPr>
        <w:tab/>
      </w:r>
      <w:r>
        <w:rPr>
          <w:sz w:val="24"/>
          <w:szCs w:val="24"/>
        </w:rPr>
        <w:tab/>
        <w:t>Mehmet YEŞİL, Aziz VURAL, Semra TEKELİ</w:t>
      </w:r>
    </w:p>
    <w:p w:rsidR="00887BA8" w:rsidRDefault="00BF45CB" w:rsidP="00887BA8">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887BA8">
        <w:rPr>
          <w:sz w:val="24"/>
          <w:szCs w:val="24"/>
        </w:rPr>
        <w:t>05</w:t>
      </w:r>
      <w:r w:rsidR="00625B8F">
        <w:rPr>
          <w:sz w:val="24"/>
          <w:szCs w:val="24"/>
        </w:rPr>
        <w:t>/1</w:t>
      </w:r>
      <w:r w:rsidR="00887BA8">
        <w:rPr>
          <w:sz w:val="24"/>
          <w:szCs w:val="24"/>
        </w:rPr>
        <w:t>1</w:t>
      </w:r>
      <w:r>
        <w:rPr>
          <w:sz w:val="24"/>
          <w:szCs w:val="24"/>
        </w:rPr>
        <w:t>/2020</w:t>
      </w:r>
    </w:p>
    <w:p w:rsidR="00887BA8" w:rsidRPr="00887BA8" w:rsidRDefault="00BF45CB" w:rsidP="00887BA8">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887BA8" w:rsidRPr="00887BA8">
        <w:rPr>
          <w:rFonts w:ascii="Arial" w:hAnsi="Arial" w:cs="Arial"/>
          <w:sz w:val="24"/>
          <w:szCs w:val="24"/>
        </w:rPr>
        <w:t xml:space="preserve">Avrupa Komisyonu tarafından yayımlanan Avrupalı Araştırmacılar Gecesi (European Researchers' Night) çağrısı kapsamında Belediyemiz tarafından hazırlanan </w:t>
      </w:r>
      <w:r w:rsidR="00887BA8" w:rsidRPr="00887BA8">
        <w:rPr>
          <w:rFonts w:ascii="Arial" w:hAnsi="Arial" w:cs="Arial"/>
          <w:b/>
          <w:sz w:val="24"/>
          <w:szCs w:val="24"/>
        </w:rPr>
        <w:t>“Uluslararası Mersin İklim Değişikliği ve Sürdürülebilir Çevre Bilim Şenliği”</w:t>
      </w:r>
      <w:r w:rsidR="00887BA8" w:rsidRPr="00887BA8">
        <w:rPr>
          <w:rFonts w:ascii="Arial" w:hAnsi="Arial" w:cs="Arial"/>
          <w:sz w:val="24"/>
          <w:szCs w:val="24"/>
        </w:rPr>
        <w:t xml:space="preserve"> isimli proje ile ilgili teklif Yenişehir Belediye Meclisinin 02/11/2020 tarih ve 180 sayılı ara kararı ile komisyonlarımıza ortak havale edilmiştir.</w:t>
      </w:r>
    </w:p>
    <w:p w:rsidR="00887BA8" w:rsidRPr="00887BA8" w:rsidRDefault="00887BA8" w:rsidP="00887BA8">
      <w:pPr>
        <w:tabs>
          <w:tab w:val="left" w:pos="3402"/>
          <w:tab w:val="left" w:pos="3686"/>
        </w:tabs>
        <w:spacing w:after="120" w:line="240" w:lineRule="auto"/>
        <w:jc w:val="both"/>
        <w:rPr>
          <w:rFonts w:ascii="Arial" w:hAnsi="Arial" w:cs="Arial"/>
          <w:sz w:val="24"/>
          <w:szCs w:val="24"/>
        </w:rPr>
      </w:pPr>
      <w:r w:rsidRPr="00887BA8">
        <w:rPr>
          <w:rFonts w:ascii="Arial" w:hAnsi="Arial" w:cs="Arial"/>
          <w:sz w:val="24"/>
          <w:szCs w:val="24"/>
        </w:rPr>
        <w:t>Komisyonlarımızca yapılan inceleme sonucunda: Bilim insanları, 21. Yüzyılın başlarında ulaştığı bilgi düzeyi itibarıyla, insan faaliyetlerinin ve özellikle enerji üretiminde kullanılan fosil yakıtlardan kaynaklanan karbondioksit ve eşdeğeri sera gazları nedeniyle küresel ısınmanın gerçekleştiğini artık kesin olarak söyleyebilmektedir. Bu kapsamda iklim deşikliğinin etkilerini azaltmak için AB iklim ve enerji hedeflerini uygulamaya gönüllü olarak kararlı binlerce yerel yönetimi bir araya getiren AB İklim ve Enerji için Belediye Başkanları Sözleşmesi girişimi 2008 yılında Avrupa'da başlatıldı. Bugün itibariyle 60 ülkeden gönüllü olan 10232 yerel ve bölgesel yetkili tarafından imzalanmıştır.</w:t>
      </w:r>
    </w:p>
    <w:p w:rsidR="00887BA8" w:rsidRPr="00887BA8" w:rsidRDefault="00887BA8" w:rsidP="00887BA8">
      <w:pPr>
        <w:tabs>
          <w:tab w:val="left" w:pos="3402"/>
          <w:tab w:val="left" w:pos="3686"/>
        </w:tabs>
        <w:spacing w:after="120" w:line="240" w:lineRule="auto"/>
        <w:jc w:val="both"/>
        <w:rPr>
          <w:rFonts w:ascii="Arial" w:hAnsi="Arial" w:cs="Arial"/>
          <w:sz w:val="24"/>
          <w:szCs w:val="24"/>
        </w:rPr>
      </w:pPr>
      <w:r w:rsidRPr="00887BA8">
        <w:rPr>
          <w:rFonts w:ascii="Arial" w:hAnsi="Arial" w:cs="Arial"/>
          <w:sz w:val="24"/>
          <w:szCs w:val="24"/>
        </w:rPr>
        <w:t xml:space="preserve">Yenişehir Belediye Başkanımız Sayın Abdullah ÖZYİĞİT tarafından 07.08.02020 tarihinde İklim ve Enerji için Belediye Başkanları Sözleşmesini imzalamıştır. Bu sözleşmede verilen taahhütlerden biri de toplumda iklim değişikliğinin olumsuz etkilerine karşı farkındalık yaratılmasıdır. </w:t>
      </w:r>
    </w:p>
    <w:p w:rsidR="00887BA8" w:rsidRPr="00887BA8" w:rsidRDefault="00887BA8" w:rsidP="00887BA8">
      <w:pPr>
        <w:tabs>
          <w:tab w:val="left" w:pos="3402"/>
          <w:tab w:val="left" w:pos="3686"/>
        </w:tabs>
        <w:spacing w:after="120" w:line="240" w:lineRule="auto"/>
        <w:jc w:val="both"/>
        <w:rPr>
          <w:rFonts w:ascii="Arial" w:hAnsi="Arial" w:cs="Arial"/>
          <w:sz w:val="24"/>
          <w:szCs w:val="24"/>
        </w:rPr>
      </w:pPr>
      <w:r w:rsidRPr="00887BA8">
        <w:rPr>
          <w:rFonts w:ascii="Arial" w:hAnsi="Arial" w:cs="Arial"/>
          <w:sz w:val="24"/>
          <w:szCs w:val="24"/>
        </w:rPr>
        <w:t xml:space="preserve">Toplumda iklim değişikliğinin olumsuz etkilerine karşı farkındalık sağlanması, bilimsel bilginin geniş toplum kitlelerine ulaştırılması, bilim ve teknoloji arasındaki etkileşimin kavratılması, doğa – bilim ve teknolojiyle ilgili konularda farkındalık oluşturmak, bilimsel bilgiyi topluma eğlenceli ve anlaşılır şekilde kavratmak ve toplumun her kesiminden her </w:t>
      </w:r>
      <w:r w:rsidRPr="00887BA8">
        <w:rPr>
          <w:rFonts w:ascii="Arial" w:hAnsi="Arial" w:cs="Arial"/>
          <w:sz w:val="24"/>
          <w:szCs w:val="24"/>
        </w:rPr>
        <w:lastRenderedPageBreak/>
        <w:t xml:space="preserve">yaş grubundan kitlelerin katılımının sağlanması temel amaçlarını gerçekleştirmek için Avrupa Komisyonu Horizon 2020 Çerçeve Programı kapsamında yayımlanan </w:t>
      </w:r>
      <w:hyperlink r:id="rId8" w:history="1">
        <w:r w:rsidRPr="00887BA8">
          <w:rPr>
            <w:rStyle w:val="Kpr"/>
            <w:rFonts w:ascii="Arial" w:hAnsi="Arial" w:cs="Arial"/>
            <w:sz w:val="24"/>
            <w:szCs w:val="24"/>
          </w:rPr>
          <w:t>Avrupalı ​​Araştırmacılar Gecesi (</w:t>
        </w:r>
        <w:hyperlink r:id="rId9" w:history="1">
          <w:r w:rsidRPr="00887BA8">
            <w:rPr>
              <w:rStyle w:val="Kpr"/>
              <w:rFonts w:ascii="Arial" w:hAnsi="Arial" w:cs="Arial"/>
              <w:sz w:val="24"/>
              <w:szCs w:val="24"/>
            </w:rPr>
            <w:t>European Researchers' Night / H2020-MSCA-NIGHT-2020bis)</w:t>
          </w:r>
        </w:hyperlink>
      </w:hyperlink>
      <w:r w:rsidRPr="00887BA8">
        <w:rPr>
          <w:rFonts w:ascii="Arial" w:hAnsi="Arial" w:cs="Arial"/>
          <w:sz w:val="24"/>
          <w:szCs w:val="24"/>
        </w:rPr>
        <w:t xml:space="preserve">  çağrısına yönelik Belediyemiz tarafından sunulması planlanan “Uluslararası Mersin İklim Değişikliği ve Sürdürülebilir Çevre Bilim Festivali -International Mersin Climate Change and Sustainable Environment Science Festival” kapsamında uluslararası düzeyde 6 farklı ülkeden birer kurumun ve Avrupa Çocuk Üniversiteleri Birliğinin kendi ülke koordinatörlüklerini yürütmesi ve kendi ülkelerinden en az 5 kurumdan oluşan konsorsiyumlar oluşturarak şenliğe geniş uluslararası katılım sağlanması öngörülmektedir. Ayrıca ulusal düzeyde Türkiye'de bulunan 7 coğrafi bölgeden birer kurumun kendi bölgelerinin koordinatörlüğünü yürütülmesi ve kendi bölgelerinden en az 5 farklı şehirde bulunan kurumlarla konsorsiyumlar oluşturarak şenliğe geniş ulusal katılımın sağlanması öngörülmektedir.</w:t>
      </w:r>
    </w:p>
    <w:p w:rsidR="005644DB" w:rsidRPr="00887BA8" w:rsidRDefault="00887BA8" w:rsidP="00887BA8">
      <w:pPr>
        <w:tabs>
          <w:tab w:val="left" w:pos="3402"/>
          <w:tab w:val="left" w:pos="3686"/>
        </w:tabs>
        <w:spacing w:after="120" w:line="240" w:lineRule="auto"/>
        <w:jc w:val="both"/>
        <w:rPr>
          <w:rFonts w:ascii="Arial" w:hAnsi="Arial" w:cs="Arial"/>
          <w:sz w:val="24"/>
          <w:szCs w:val="24"/>
        </w:rPr>
      </w:pPr>
      <w:r w:rsidRPr="00887BA8">
        <w:rPr>
          <w:rFonts w:ascii="Arial" w:hAnsi="Arial" w:cs="Arial"/>
          <w:sz w:val="24"/>
          <w:szCs w:val="24"/>
        </w:rPr>
        <w:t>Proje uygulamasının 24-25-26 Eylül 2021 tarihlerinde mülkiyeti Belediyemize ait CNREXPO Fuar Merkezi’nde yapılması planlanmaktadır.  Bu kapsamda “Uluslararası Mersin İklim Değişikliği ve Sürdürülebilir Çevre Bilim Festivali -International Mersin Climate Change and Sustainable Environment Science Festival” isimli projenin adının  “Sürdürülebilir Çevre ve İklim Değişikliği Uluslararası Mersin Bilim Festivali - Sustainable Environment and Climate Change International Mersin Science Festival SECC-MERSFEST” olarak güncellenerek sunulmasına, ve kabülü durumunda yürütülecek iş ve işlemler hususunda Belediye Başkanı Abdullah ÖZYİĞİT’e yetki verilmesi, projeye ayni katkı olarak uygulama alanı olan CNREXPO Fuar Merkezi’nin hazırlık süreci de dikkate alınarak 20-26 Eylül 2021 tarihleri arasında tahsis edilmesi ve alan içinde kurulacak stantların kiralanması hususunun kabulüne komisyonlarımızca oy birliği ile karar verildi.</w:t>
      </w:r>
      <w:r w:rsidR="008C0B83" w:rsidRPr="00887BA8">
        <w:rPr>
          <w:rFonts w:ascii="Arial" w:hAnsi="Arial" w:cs="Arial"/>
          <w:sz w:val="24"/>
          <w:szCs w:val="24"/>
        </w:rPr>
        <w:t xml:space="preserve"> </w:t>
      </w:r>
    </w:p>
    <w:p w:rsidR="008C0B83" w:rsidRDefault="008C0B83" w:rsidP="008C0B83">
      <w:pPr>
        <w:tabs>
          <w:tab w:val="left" w:pos="3402"/>
          <w:tab w:val="left" w:pos="3686"/>
        </w:tabs>
        <w:spacing w:after="120" w:line="240" w:lineRule="auto"/>
        <w:jc w:val="both"/>
        <w:rPr>
          <w:rFonts w:ascii="Arial" w:hAnsi="Arial" w:cs="Arial"/>
          <w:sz w:val="24"/>
          <w:szCs w:val="24"/>
        </w:rPr>
      </w:pPr>
    </w:p>
    <w:p w:rsidR="008C0B83" w:rsidRDefault="008C0B83" w:rsidP="008C0B83">
      <w:pPr>
        <w:tabs>
          <w:tab w:val="left" w:pos="3402"/>
          <w:tab w:val="left" w:pos="3686"/>
        </w:tabs>
        <w:spacing w:after="120" w:line="240" w:lineRule="auto"/>
        <w:jc w:val="both"/>
        <w:rPr>
          <w:rFonts w:ascii="Arial" w:hAnsi="Arial" w:cs="Arial"/>
          <w:sz w:val="24"/>
          <w:szCs w:val="24"/>
        </w:rPr>
      </w:pPr>
    </w:p>
    <w:p w:rsidR="008C0B83" w:rsidRDefault="008C0B83" w:rsidP="008C0B83">
      <w:pPr>
        <w:tabs>
          <w:tab w:val="left" w:pos="3402"/>
          <w:tab w:val="left" w:pos="3686"/>
        </w:tabs>
        <w:spacing w:after="120" w:line="240" w:lineRule="auto"/>
        <w:jc w:val="both"/>
        <w:rPr>
          <w:rFonts w:ascii="Arial" w:hAnsi="Arial" w:cs="Arial"/>
          <w:sz w:val="24"/>
          <w:szCs w:val="24"/>
        </w:rPr>
      </w:pPr>
    </w:p>
    <w:p w:rsidR="008C0B83" w:rsidRDefault="008C0B83" w:rsidP="008C0B83">
      <w:pPr>
        <w:tabs>
          <w:tab w:val="left" w:pos="3402"/>
          <w:tab w:val="left" w:pos="3686"/>
        </w:tabs>
        <w:spacing w:after="120" w:line="240" w:lineRule="auto"/>
        <w:jc w:val="both"/>
        <w:rPr>
          <w:rFonts w:ascii="Arial" w:hAnsi="Arial" w:cs="Arial"/>
          <w:sz w:val="24"/>
          <w:szCs w:val="24"/>
        </w:rPr>
      </w:pPr>
    </w:p>
    <w:p w:rsidR="008C0B83" w:rsidRDefault="008C0B83" w:rsidP="008C0B83">
      <w:pPr>
        <w:tabs>
          <w:tab w:val="left" w:pos="3402"/>
          <w:tab w:val="left" w:pos="3686"/>
        </w:tabs>
        <w:spacing w:after="120" w:line="240" w:lineRule="auto"/>
        <w:jc w:val="both"/>
        <w:rPr>
          <w:rFonts w:ascii="Arial" w:hAnsi="Arial" w:cs="Arial"/>
          <w:sz w:val="24"/>
          <w:szCs w:val="24"/>
        </w:rPr>
      </w:pPr>
    </w:p>
    <w:p w:rsidR="008C0B83" w:rsidRDefault="008C0B83" w:rsidP="008C0B83">
      <w:pPr>
        <w:tabs>
          <w:tab w:val="left" w:pos="3402"/>
          <w:tab w:val="left" w:pos="3686"/>
        </w:tabs>
        <w:spacing w:after="120" w:line="240" w:lineRule="auto"/>
        <w:jc w:val="both"/>
        <w:rPr>
          <w:rFonts w:ascii="Arial" w:hAnsi="Arial" w:cs="Arial"/>
          <w:sz w:val="24"/>
          <w:szCs w:val="24"/>
        </w:rPr>
      </w:pPr>
    </w:p>
    <w:p w:rsidR="008C0B83" w:rsidRDefault="008C0B83" w:rsidP="008C0B83">
      <w:pPr>
        <w:tabs>
          <w:tab w:val="left" w:pos="3402"/>
          <w:tab w:val="left" w:pos="3686"/>
        </w:tabs>
        <w:spacing w:after="120" w:line="240" w:lineRule="auto"/>
        <w:jc w:val="both"/>
        <w:rPr>
          <w:rFonts w:ascii="Arial" w:hAnsi="Arial" w:cs="Arial"/>
          <w:sz w:val="24"/>
          <w:szCs w:val="24"/>
        </w:rPr>
      </w:pPr>
    </w:p>
    <w:p w:rsidR="008C0B83" w:rsidRDefault="008C0B83" w:rsidP="008C0B83">
      <w:pPr>
        <w:tabs>
          <w:tab w:val="left" w:pos="3402"/>
          <w:tab w:val="left" w:pos="3686"/>
        </w:tabs>
        <w:spacing w:after="120" w:line="240" w:lineRule="auto"/>
        <w:jc w:val="both"/>
        <w:rPr>
          <w:rFonts w:ascii="Arial" w:hAnsi="Arial" w:cs="Arial"/>
          <w:sz w:val="24"/>
          <w:szCs w:val="24"/>
        </w:rPr>
      </w:pPr>
    </w:p>
    <w:p w:rsidR="008C0B83" w:rsidRDefault="008C0B83" w:rsidP="008C0B83">
      <w:pPr>
        <w:tabs>
          <w:tab w:val="left" w:pos="3402"/>
          <w:tab w:val="left" w:pos="3686"/>
        </w:tabs>
        <w:spacing w:after="120" w:line="240" w:lineRule="auto"/>
        <w:jc w:val="both"/>
        <w:rPr>
          <w:rFonts w:ascii="Arial" w:hAnsi="Arial" w:cs="Arial"/>
          <w:sz w:val="24"/>
          <w:szCs w:val="24"/>
        </w:rPr>
      </w:pPr>
    </w:p>
    <w:p w:rsidR="009F02CE" w:rsidRDefault="009F02CE" w:rsidP="008C0B83">
      <w:pPr>
        <w:tabs>
          <w:tab w:val="left" w:pos="3402"/>
          <w:tab w:val="left" w:pos="3686"/>
        </w:tabs>
        <w:spacing w:after="120" w:line="240" w:lineRule="auto"/>
        <w:jc w:val="both"/>
        <w:rPr>
          <w:rFonts w:ascii="Arial" w:hAnsi="Arial" w:cs="Arial"/>
          <w:sz w:val="24"/>
          <w:szCs w:val="24"/>
        </w:rPr>
      </w:pPr>
    </w:p>
    <w:p w:rsidR="008C0B83" w:rsidRDefault="008C0B83" w:rsidP="008C0B83">
      <w:pPr>
        <w:tabs>
          <w:tab w:val="left" w:pos="3402"/>
          <w:tab w:val="left" w:pos="3686"/>
        </w:tabs>
        <w:spacing w:after="120" w:line="240" w:lineRule="auto"/>
        <w:jc w:val="both"/>
        <w:rPr>
          <w:rFonts w:ascii="Arial" w:hAnsi="Arial" w:cs="Arial"/>
          <w:sz w:val="24"/>
          <w:szCs w:val="24"/>
        </w:rPr>
      </w:pPr>
    </w:p>
    <w:p w:rsidR="005644DB" w:rsidRDefault="005644DB" w:rsidP="00CE3D77">
      <w:pPr>
        <w:tabs>
          <w:tab w:val="left" w:pos="3402"/>
          <w:tab w:val="left" w:pos="3686"/>
        </w:tabs>
        <w:spacing w:after="120" w:line="240" w:lineRule="auto"/>
        <w:jc w:val="both"/>
        <w:rPr>
          <w:rFonts w:ascii="Arial" w:hAnsi="Arial" w:cs="Arial"/>
          <w:sz w:val="24"/>
          <w:szCs w:val="24"/>
        </w:rPr>
      </w:pPr>
    </w:p>
    <w:p w:rsidR="009F02CE" w:rsidRDefault="009F02CE" w:rsidP="00CE3D77">
      <w:pPr>
        <w:tabs>
          <w:tab w:val="left" w:pos="3402"/>
          <w:tab w:val="left" w:pos="3686"/>
        </w:tabs>
        <w:spacing w:after="120" w:line="240" w:lineRule="auto"/>
        <w:jc w:val="both"/>
        <w:rPr>
          <w:rFonts w:ascii="Arial" w:hAnsi="Arial" w:cs="Arial"/>
          <w:sz w:val="24"/>
          <w:szCs w:val="24"/>
        </w:rPr>
      </w:pPr>
    </w:p>
    <w:p w:rsidR="009F02CE" w:rsidRDefault="009F02CE" w:rsidP="00CE3D77">
      <w:pPr>
        <w:tabs>
          <w:tab w:val="left" w:pos="3402"/>
          <w:tab w:val="left" w:pos="3686"/>
        </w:tabs>
        <w:spacing w:after="120" w:line="240" w:lineRule="auto"/>
        <w:jc w:val="both"/>
        <w:rPr>
          <w:rFonts w:ascii="Arial" w:hAnsi="Arial" w:cs="Arial"/>
          <w:sz w:val="24"/>
          <w:szCs w:val="24"/>
        </w:rPr>
      </w:pPr>
    </w:p>
    <w:p w:rsidR="009F02CE" w:rsidRDefault="009F02CE" w:rsidP="00CE3D77">
      <w:pPr>
        <w:tabs>
          <w:tab w:val="left" w:pos="3402"/>
          <w:tab w:val="left" w:pos="3686"/>
        </w:tabs>
        <w:spacing w:after="120" w:line="240" w:lineRule="auto"/>
        <w:jc w:val="both"/>
        <w:rPr>
          <w:rFonts w:ascii="Arial" w:hAnsi="Arial" w:cs="Arial"/>
          <w:sz w:val="24"/>
          <w:szCs w:val="24"/>
        </w:rPr>
      </w:pPr>
    </w:p>
    <w:p w:rsidR="009F02CE" w:rsidRDefault="009F02CE" w:rsidP="00CE3D77">
      <w:pPr>
        <w:tabs>
          <w:tab w:val="left" w:pos="3402"/>
          <w:tab w:val="left" w:pos="3686"/>
        </w:tabs>
        <w:spacing w:after="120" w:line="240" w:lineRule="auto"/>
        <w:jc w:val="both"/>
        <w:rPr>
          <w:rFonts w:ascii="Arial" w:hAnsi="Arial" w:cs="Arial"/>
          <w:sz w:val="24"/>
          <w:szCs w:val="24"/>
        </w:rPr>
      </w:pPr>
    </w:p>
    <w:p w:rsidR="00F46A35" w:rsidRDefault="00F46A35" w:rsidP="00DD03C8">
      <w:pPr>
        <w:tabs>
          <w:tab w:val="left" w:pos="3402"/>
          <w:tab w:val="left" w:pos="3686"/>
        </w:tabs>
        <w:spacing w:after="120" w:line="240" w:lineRule="auto"/>
        <w:jc w:val="both"/>
        <w:rPr>
          <w:rFonts w:ascii="Arial" w:hAnsi="Arial" w:cs="Arial"/>
          <w:b/>
          <w:sz w:val="24"/>
          <w:szCs w:val="24"/>
        </w:rPr>
      </w:pP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DD03C8">
        <w:rPr>
          <w:rFonts w:ascii="Arial" w:hAnsi="Arial" w:cs="Arial"/>
          <w:sz w:val="24"/>
          <w:szCs w:val="24"/>
        </w:rPr>
        <w:t>4</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F46A35">
        <w:rPr>
          <w:rFonts w:ascii="Arial" w:hAnsi="Arial" w:cs="Arial"/>
          <w:sz w:val="24"/>
          <w:szCs w:val="24"/>
        </w:rPr>
        <w:t>0</w:t>
      </w:r>
      <w:r w:rsidR="00670E40">
        <w:rPr>
          <w:rFonts w:ascii="Arial" w:hAnsi="Arial" w:cs="Arial"/>
          <w:sz w:val="24"/>
          <w:szCs w:val="24"/>
        </w:rPr>
        <w:t>6</w:t>
      </w:r>
      <w:r w:rsidR="00D57195">
        <w:rPr>
          <w:rFonts w:ascii="Arial" w:hAnsi="Arial" w:cs="Arial"/>
          <w:sz w:val="24"/>
          <w:szCs w:val="24"/>
        </w:rPr>
        <w:t>/1</w:t>
      </w:r>
      <w:r w:rsidR="00F46A35">
        <w:rPr>
          <w:rFonts w:ascii="Arial" w:hAnsi="Arial" w:cs="Arial"/>
          <w:sz w:val="24"/>
          <w:szCs w:val="24"/>
        </w:rPr>
        <w:t>1</w:t>
      </w:r>
      <w:r w:rsidRPr="0029032F">
        <w:rPr>
          <w:rFonts w:ascii="Arial" w:hAnsi="Arial" w:cs="Arial"/>
          <w:sz w:val="24"/>
          <w:szCs w:val="24"/>
        </w:rPr>
        <w:t>/20</w:t>
      </w:r>
      <w:r>
        <w:rPr>
          <w:rFonts w:ascii="Arial" w:hAnsi="Arial" w:cs="Arial"/>
          <w:sz w:val="24"/>
          <w:szCs w:val="24"/>
        </w:rPr>
        <w:t>20</w:t>
      </w:r>
    </w:p>
    <w:p w:rsidR="00DD03C8" w:rsidRPr="00F46A35" w:rsidRDefault="00DD03C8" w:rsidP="00DD03C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670E40">
        <w:rPr>
          <w:rFonts w:ascii="Arial" w:hAnsi="Arial" w:cs="Arial"/>
          <w:sz w:val="24"/>
          <w:szCs w:val="24"/>
        </w:rPr>
        <w:t>6</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670E40">
        <w:rPr>
          <w:rFonts w:ascii="Arial" w:hAnsi="Arial" w:cs="Arial"/>
          <w:sz w:val="24"/>
          <w:szCs w:val="24"/>
        </w:rPr>
        <w:t>2/11</w:t>
      </w:r>
      <w:r w:rsidRPr="0029032F">
        <w:rPr>
          <w:rFonts w:ascii="Arial" w:hAnsi="Arial" w:cs="Arial"/>
          <w:sz w:val="24"/>
          <w:szCs w:val="24"/>
        </w:rPr>
        <w:t>/20</w:t>
      </w:r>
      <w:r>
        <w:rPr>
          <w:rFonts w:ascii="Arial" w:hAnsi="Arial" w:cs="Arial"/>
          <w:sz w:val="24"/>
          <w:szCs w:val="24"/>
        </w:rPr>
        <w:t>20</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5644DB">
        <w:rPr>
          <w:rFonts w:ascii="Arial" w:hAnsi="Arial" w:cs="Arial"/>
          <w:sz w:val="24"/>
          <w:szCs w:val="24"/>
        </w:rPr>
        <w:t>1</w:t>
      </w:r>
      <w:r w:rsidR="00670E40">
        <w:rPr>
          <w:rFonts w:ascii="Arial" w:hAnsi="Arial" w:cs="Arial"/>
          <w:sz w:val="24"/>
          <w:szCs w:val="24"/>
        </w:rPr>
        <w:t>81</w:t>
      </w:r>
    </w:p>
    <w:p w:rsidR="00670E40" w:rsidRPr="005402B0" w:rsidRDefault="00DD03C8" w:rsidP="00670E40">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670E40">
        <w:rPr>
          <w:sz w:val="24"/>
          <w:szCs w:val="24"/>
        </w:rPr>
        <w:t xml:space="preserve">Plan ve Bütçe Komisyonu, Ekonomik Hayatın Geliştirilmesi </w:t>
      </w:r>
      <w:r w:rsidR="00670E40">
        <w:rPr>
          <w:sz w:val="24"/>
          <w:szCs w:val="24"/>
        </w:rPr>
        <w:tab/>
      </w:r>
      <w:r w:rsidR="00670E40">
        <w:rPr>
          <w:sz w:val="24"/>
          <w:szCs w:val="24"/>
        </w:rPr>
        <w:tab/>
        <w:t xml:space="preserve">Komisyonu, Proje Geliştirme, Avrupa Birliği ve Dış ilişkiler </w:t>
      </w:r>
      <w:r w:rsidR="00670E40">
        <w:rPr>
          <w:sz w:val="24"/>
          <w:szCs w:val="24"/>
        </w:rPr>
        <w:tab/>
      </w:r>
      <w:r w:rsidR="00670E40">
        <w:rPr>
          <w:sz w:val="24"/>
          <w:szCs w:val="24"/>
        </w:rPr>
        <w:tab/>
        <w:t>Komisyonu</w:t>
      </w:r>
    </w:p>
    <w:p w:rsidR="00670E40" w:rsidRDefault="00670E40" w:rsidP="00670E40">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Cuma ŞAHİN (Kom.Başk. V.), Haydar ÖZDEMİR, Sevgi </w:t>
      </w:r>
      <w:r>
        <w:rPr>
          <w:sz w:val="24"/>
          <w:szCs w:val="24"/>
        </w:rPr>
        <w:tab/>
      </w:r>
      <w:r>
        <w:rPr>
          <w:sz w:val="24"/>
          <w:szCs w:val="24"/>
        </w:rPr>
        <w:tab/>
      </w:r>
      <w:r>
        <w:rPr>
          <w:sz w:val="24"/>
          <w:szCs w:val="24"/>
        </w:rPr>
        <w:tab/>
        <w:t>UĞURLU, Yusuf KAPLAN</w:t>
      </w:r>
    </w:p>
    <w:p w:rsidR="00670E40" w:rsidRDefault="00670E40" w:rsidP="00670E40">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Ekonomik Hayatın Geliştirilmesi Komisyonu</w:t>
      </w:r>
      <w:r>
        <w:rPr>
          <w:sz w:val="24"/>
          <w:szCs w:val="24"/>
        </w:rPr>
        <w:t xml:space="preserve">: Hülya GÜNEL </w:t>
      </w:r>
      <w:r>
        <w:rPr>
          <w:sz w:val="24"/>
          <w:szCs w:val="24"/>
        </w:rPr>
        <w:tab/>
      </w:r>
      <w:r>
        <w:rPr>
          <w:sz w:val="24"/>
          <w:szCs w:val="24"/>
        </w:rPr>
        <w:tab/>
        <w:t xml:space="preserve">(Kom.Başk), Güney Nihat GEDİK Kom.Başk.V), Sevgi </w:t>
      </w:r>
      <w:r>
        <w:rPr>
          <w:sz w:val="24"/>
          <w:szCs w:val="24"/>
        </w:rPr>
        <w:tab/>
      </w:r>
      <w:r>
        <w:rPr>
          <w:sz w:val="24"/>
          <w:szCs w:val="24"/>
        </w:rPr>
        <w:tab/>
      </w:r>
      <w:r>
        <w:rPr>
          <w:sz w:val="24"/>
          <w:szCs w:val="24"/>
        </w:rPr>
        <w:tab/>
        <w:t>UĞURLU, İzzet MİREŞ, Fuat AKBAŞ</w:t>
      </w:r>
      <w:r>
        <w:rPr>
          <w:sz w:val="24"/>
          <w:szCs w:val="24"/>
        </w:rPr>
        <w:tab/>
      </w:r>
    </w:p>
    <w:p w:rsidR="00670E40" w:rsidRDefault="00670E40" w:rsidP="00670E40">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Proje Geliştirme, Avrupa Birliği ve Dış İlişkiler Komisyonu</w:t>
      </w:r>
      <w:r>
        <w:rPr>
          <w:sz w:val="24"/>
          <w:szCs w:val="24"/>
        </w:rPr>
        <w:t xml:space="preserve">: </w:t>
      </w:r>
      <w:r>
        <w:rPr>
          <w:sz w:val="24"/>
          <w:szCs w:val="24"/>
        </w:rPr>
        <w:tab/>
      </w:r>
      <w:r>
        <w:rPr>
          <w:sz w:val="24"/>
          <w:szCs w:val="24"/>
        </w:rPr>
        <w:tab/>
        <w:t xml:space="preserve">Hasan ÖZCAN (Kom.Başk), Serdar ÇELİK (Kom.Başk.V), </w:t>
      </w:r>
      <w:r>
        <w:rPr>
          <w:sz w:val="24"/>
          <w:szCs w:val="24"/>
        </w:rPr>
        <w:tab/>
      </w:r>
      <w:r>
        <w:rPr>
          <w:sz w:val="24"/>
          <w:szCs w:val="24"/>
        </w:rPr>
        <w:tab/>
      </w:r>
      <w:r>
        <w:rPr>
          <w:sz w:val="24"/>
          <w:szCs w:val="24"/>
        </w:rPr>
        <w:tab/>
        <w:t>Mehmet YEŞİL, Aziz VURAL, Semra TEKELİ</w:t>
      </w:r>
    </w:p>
    <w:p w:rsidR="008F4D96" w:rsidRDefault="00DD03C8" w:rsidP="00670E40">
      <w:pPr>
        <w:tabs>
          <w:tab w:val="left" w:pos="3402"/>
          <w:tab w:val="left" w:pos="3686"/>
        </w:tabs>
        <w:spacing w:after="120" w:line="240" w:lineRule="auto"/>
        <w:jc w:val="both"/>
        <w:rPr>
          <w:sz w:val="24"/>
          <w:szCs w:val="24"/>
        </w:rPr>
      </w:pPr>
      <w:r>
        <w:rPr>
          <w:sz w:val="24"/>
          <w:szCs w:val="24"/>
        </w:rPr>
        <w:tab/>
      </w:r>
      <w:r>
        <w:rPr>
          <w:sz w:val="24"/>
          <w:szCs w:val="24"/>
        </w:rPr>
        <w:tab/>
      </w:r>
    </w:p>
    <w:p w:rsidR="002D7925" w:rsidRDefault="00DD03C8" w:rsidP="002D7925">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2D7925">
        <w:rPr>
          <w:sz w:val="24"/>
          <w:szCs w:val="24"/>
        </w:rPr>
        <w:t>05</w:t>
      </w:r>
      <w:r w:rsidR="004F0F20">
        <w:rPr>
          <w:sz w:val="24"/>
          <w:szCs w:val="24"/>
        </w:rPr>
        <w:t>/1</w:t>
      </w:r>
      <w:r w:rsidR="002D7925">
        <w:rPr>
          <w:sz w:val="24"/>
          <w:szCs w:val="24"/>
        </w:rPr>
        <w:t>1</w:t>
      </w:r>
      <w:r>
        <w:rPr>
          <w:sz w:val="24"/>
          <w:szCs w:val="24"/>
        </w:rPr>
        <w:t>/2020</w:t>
      </w:r>
    </w:p>
    <w:p w:rsidR="002D7925" w:rsidRPr="002D7925" w:rsidRDefault="00DD03C8" w:rsidP="002D7925">
      <w:pPr>
        <w:tabs>
          <w:tab w:val="left" w:pos="3402"/>
          <w:tab w:val="left" w:pos="3686"/>
        </w:tabs>
        <w:spacing w:after="120" w:line="240" w:lineRule="auto"/>
        <w:jc w:val="both"/>
        <w:rPr>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2D7925" w:rsidRPr="002D7925">
        <w:rPr>
          <w:sz w:val="24"/>
          <w:szCs w:val="24"/>
        </w:rPr>
        <w:t xml:space="preserve">Avrupa Komisyonu tarafından yayımlanan </w:t>
      </w:r>
      <w:r w:rsidR="002D7925" w:rsidRPr="002D7925">
        <w:rPr>
          <w:b/>
          <w:sz w:val="24"/>
          <w:szCs w:val="24"/>
        </w:rPr>
        <w:t>“İklim Değişikliğine Uyum Hibe Programı - Climate Change Adaptation Grant Programme (CCAGP)”</w:t>
      </w:r>
      <w:r w:rsidR="002D7925" w:rsidRPr="002D7925">
        <w:rPr>
          <w:sz w:val="24"/>
          <w:szCs w:val="24"/>
        </w:rPr>
        <w:t xml:space="preserve"> hibe programı çağrısına Belediyemiz tarafından hazırlanması planlanan projelerle ilgili teklif Yenişehir Belediye Meclisinin 02/11/2020 tarih ve 181 sayılı ara kararı ile komisyonlarımıza ortak havale edilmiştir. </w:t>
      </w:r>
    </w:p>
    <w:p w:rsidR="002D7925" w:rsidRPr="002D7925" w:rsidRDefault="002D7925" w:rsidP="002D7925">
      <w:pPr>
        <w:tabs>
          <w:tab w:val="left" w:pos="3402"/>
          <w:tab w:val="left" w:pos="3686"/>
        </w:tabs>
        <w:spacing w:after="120" w:line="240" w:lineRule="auto"/>
        <w:jc w:val="both"/>
        <w:rPr>
          <w:sz w:val="24"/>
          <w:szCs w:val="24"/>
        </w:rPr>
      </w:pPr>
      <w:r w:rsidRPr="002D7925">
        <w:rPr>
          <w:sz w:val="24"/>
          <w:szCs w:val="24"/>
        </w:rPr>
        <w:t>Komisyonlarımızca yapılan inceleme sonucunda: İklim değişikliğine uyum, gerçek veya beklenen iklime ve etkilerine uyum süreci olarak tanımlanmaktadır. Uyum, iklim değişikliğinin neden olduğu zararları hafifletmeyi veya bunlardan kaçınmayı veya faydalı fırsatları değerlendirmeyi amaçlar. AB'nin iklim değişikliğine uyum stratejisi, tutarlı bir yaklaşım benimseyerek ve daha iyi bir koordinasyon sağlayarak ve aynı zamanda iklim değişikliğinin etkilerine yanıt vermek için tüm yönetişim seviyelerinin hazırlıklılığını ve kapasitesini artırarak iklim direncini hedefliyor.</w:t>
      </w:r>
    </w:p>
    <w:p w:rsidR="002D7925" w:rsidRPr="002D7925" w:rsidRDefault="002D7925" w:rsidP="002D7925">
      <w:pPr>
        <w:tabs>
          <w:tab w:val="left" w:pos="3402"/>
          <w:tab w:val="left" w:pos="3686"/>
        </w:tabs>
        <w:spacing w:after="120" w:line="240" w:lineRule="auto"/>
        <w:jc w:val="both"/>
        <w:rPr>
          <w:sz w:val="24"/>
          <w:szCs w:val="24"/>
        </w:rPr>
      </w:pPr>
      <w:r w:rsidRPr="002D7925">
        <w:rPr>
          <w:sz w:val="24"/>
          <w:szCs w:val="24"/>
        </w:rPr>
        <w:t xml:space="preserve">Bu hedefe ulaşmak için Avrupa Komisyonu tarafından yayımlanan ve sözleşme makamının Çevre ve Şehircilik Bakanlığı, Avrupa Birliği ve Dış İlişkiler Genel Müdürlüğü, AB Mali Yardım Dairesi’nin olduğu “İklim Değişikliğine Uyum Hibe Programı - Climate Change Adaptation Grant Programme (CCAGP)” çağrısı kapsamında belediyemiz tarafından proje hazırlanması planlanmaktadır. Bu program kapsamında projenin toplam uygun maliyetinin %50-%90 arası fon sağlayıcı tarafından karşılanabilmektedir. Bu durumda sunulacak projenin toplam maliyetinin %10-%50 arasının eş finansman olarak Belediyemiz tarafından karşılanması gerekmektedir. </w:t>
      </w:r>
    </w:p>
    <w:p w:rsidR="002D7925" w:rsidRPr="002D7925" w:rsidRDefault="002D7925" w:rsidP="002D7925">
      <w:pPr>
        <w:tabs>
          <w:tab w:val="left" w:pos="3402"/>
          <w:tab w:val="left" w:pos="3686"/>
        </w:tabs>
        <w:spacing w:after="120" w:line="240" w:lineRule="auto"/>
        <w:jc w:val="both"/>
        <w:rPr>
          <w:sz w:val="24"/>
          <w:szCs w:val="24"/>
        </w:rPr>
      </w:pPr>
      <w:r w:rsidRPr="002D7925">
        <w:rPr>
          <w:sz w:val="24"/>
          <w:szCs w:val="24"/>
        </w:rPr>
        <w:lastRenderedPageBreak/>
        <w:t xml:space="preserve">Bu kapsamda yayımlanan çağrıya Belediyemiz tarafından 50.000 – 150.000 Avro bütçe aralığında projelerin sunulabileceği LOT1 kapsamında “Yenişehir İlçesi Sürdürülebilir Enerji ve İklim Eylem Planı Çerçevesinde </w:t>
      </w:r>
      <w:r w:rsidRPr="002D7925">
        <w:rPr>
          <w:b/>
          <w:sz w:val="24"/>
          <w:szCs w:val="24"/>
        </w:rPr>
        <w:t>“Etki ve Etkilenebilirlik Analizlerinin Yapılarak Azaltım Stratejilerinin Belirlenmesi”</w:t>
      </w:r>
      <w:r w:rsidRPr="002D7925">
        <w:rPr>
          <w:sz w:val="24"/>
          <w:szCs w:val="24"/>
        </w:rPr>
        <w:t xml:space="preserve"> ve </w:t>
      </w:r>
      <w:r w:rsidRPr="002D7925">
        <w:rPr>
          <w:b/>
          <w:sz w:val="24"/>
          <w:szCs w:val="24"/>
        </w:rPr>
        <w:t xml:space="preserve">“İklim Değişmesin Biz Değişelim İklim Değişikliği Farkındalık Merkezinin Kurulması”” </w:t>
      </w:r>
      <w:r w:rsidRPr="002D7925">
        <w:rPr>
          <w:sz w:val="24"/>
          <w:szCs w:val="24"/>
        </w:rPr>
        <w:t xml:space="preserve">isimli projenin sunulması, 150.000 – 450.000 Avro bütçe aralığında projelerin sunulabileceği LOT2 kapsamında “İklim Değişikliğine Uyum İçin Sürdürülebilir Üretim ve Tüketime Yönelik Yenilikçi </w:t>
      </w:r>
      <w:r w:rsidRPr="002D7925">
        <w:rPr>
          <w:b/>
          <w:sz w:val="24"/>
          <w:szCs w:val="24"/>
        </w:rPr>
        <w:t xml:space="preserve">“Yenişehir Belediyesi Tedarik Zinciri Yönetimi Mükemmeliyet Merkezi” </w:t>
      </w:r>
      <w:r w:rsidRPr="002D7925">
        <w:rPr>
          <w:sz w:val="24"/>
          <w:szCs w:val="24"/>
        </w:rPr>
        <w:t>Modelinin Geliştirilerek Uygulanması” isimli projenin sunulması, kabulü durumunda yürütülecek iş ve işlemler hususunda Belediye Başkanı Abdullah ÖZYİĞİT’e yetki verilmesi ve projelerin toplam bütçesinin %10-%50 arasının eş finansman olarak Belediyemiz tarafından karşılanması hususunun kabulüne komisyonlarımızca oy birliği ile karar verildi.</w:t>
      </w:r>
    </w:p>
    <w:p w:rsidR="00974610" w:rsidRPr="00974610" w:rsidRDefault="00974610" w:rsidP="002D7925">
      <w:pPr>
        <w:tabs>
          <w:tab w:val="left" w:pos="3402"/>
          <w:tab w:val="left" w:pos="3686"/>
        </w:tabs>
        <w:spacing w:after="120" w:line="240" w:lineRule="auto"/>
        <w:jc w:val="both"/>
        <w:rPr>
          <w:rFonts w:ascii="Verdana" w:hAnsi="Verdana"/>
          <w:sz w:val="24"/>
          <w:szCs w:val="24"/>
        </w:rPr>
      </w:pPr>
    </w:p>
    <w:p w:rsidR="00CC43DF" w:rsidRDefault="00CC43DF" w:rsidP="006D39F0">
      <w:pPr>
        <w:tabs>
          <w:tab w:val="left" w:pos="3402"/>
          <w:tab w:val="left" w:pos="3686"/>
        </w:tabs>
        <w:spacing w:after="120" w:line="240" w:lineRule="auto"/>
        <w:jc w:val="both"/>
        <w:rPr>
          <w:rFonts w:ascii="Arial" w:hAnsi="Arial" w:cs="Arial"/>
          <w:sz w:val="24"/>
          <w:szCs w:val="24"/>
        </w:rPr>
      </w:pPr>
    </w:p>
    <w:p w:rsidR="00CC43DF" w:rsidRDefault="00CC43DF" w:rsidP="00CE3D77">
      <w:pPr>
        <w:tabs>
          <w:tab w:val="left" w:pos="3402"/>
          <w:tab w:val="left" w:pos="3686"/>
        </w:tabs>
        <w:spacing w:after="120" w:line="240" w:lineRule="auto"/>
        <w:jc w:val="both"/>
        <w:rPr>
          <w:rFonts w:ascii="Arial" w:hAnsi="Arial" w:cs="Arial"/>
          <w:sz w:val="24"/>
          <w:szCs w:val="24"/>
        </w:rPr>
      </w:pPr>
    </w:p>
    <w:p w:rsidR="00CC43DF" w:rsidRDefault="00CC43DF" w:rsidP="00CE3D77">
      <w:pPr>
        <w:tabs>
          <w:tab w:val="left" w:pos="3402"/>
          <w:tab w:val="left" w:pos="3686"/>
        </w:tabs>
        <w:spacing w:after="120" w:line="240" w:lineRule="auto"/>
        <w:jc w:val="both"/>
        <w:rPr>
          <w:rFonts w:ascii="Arial" w:hAnsi="Arial" w:cs="Arial"/>
          <w:sz w:val="24"/>
          <w:szCs w:val="24"/>
        </w:rPr>
      </w:pPr>
    </w:p>
    <w:p w:rsidR="00974610" w:rsidRDefault="00974610" w:rsidP="00CE3D77">
      <w:pPr>
        <w:tabs>
          <w:tab w:val="left" w:pos="3402"/>
          <w:tab w:val="left" w:pos="3686"/>
        </w:tabs>
        <w:spacing w:after="120" w:line="240" w:lineRule="auto"/>
        <w:jc w:val="both"/>
        <w:rPr>
          <w:rFonts w:ascii="Arial" w:hAnsi="Arial" w:cs="Arial"/>
          <w:sz w:val="24"/>
          <w:szCs w:val="24"/>
        </w:rPr>
      </w:pPr>
    </w:p>
    <w:p w:rsidR="00974610" w:rsidRDefault="00974610" w:rsidP="00CE3D77">
      <w:pPr>
        <w:tabs>
          <w:tab w:val="left" w:pos="3402"/>
          <w:tab w:val="left" w:pos="3686"/>
        </w:tabs>
        <w:spacing w:after="120" w:line="240" w:lineRule="auto"/>
        <w:jc w:val="both"/>
        <w:rPr>
          <w:rFonts w:ascii="Arial" w:hAnsi="Arial" w:cs="Arial"/>
          <w:sz w:val="24"/>
          <w:szCs w:val="24"/>
        </w:rPr>
      </w:pPr>
    </w:p>
    <w:p w:rsidR="00974610" w:rsidRDefault="00974610" w:rsidP="00CE3D77">
      <w:pPr>
        <w:tabs>
          <w:tab w:val="left" w:pos="3402"/>
          <w:tab w:val="left" w:pos="3686"/>
        </w:tabs>
        <w:spacing w:after="120" w:line="240" w:lineRule="auto"/>
        <w:jc w:val="both"/>
        <w:rPr>
          <w:rFonts w:ascii="Arial" w:hAnsi="Arial" w:cs="Arial"/>
          <w:sz w:val="24"/>
          <w:szCs w:val="24"/>
        </w:rPr>
      </w:pPr>
    </w:p>
    <w:p w:rsidR="00CC0FDD" w:rsidRDefault="00CC0FDD" w:rsidP="00CE3D77">
      <w:pPr>
        <w:tabs>
          <w:tab w:val="left" w:pos="3402"/>
          <w:tab w:val="left" w:pos="3686"/>
        </w:tabs>
        <w:spacing w:after="120" w:line="240" w:lineRule="auto"/>
        <w:jc w:val="both"/>
        <w:rPr>
          <w:rFonts w:ascii="Arial" w:hAnsi="Arial" w:cs="Arial"/>
          <w:sz w:val="24"/>
          <w:szCs w:val="24"/>
        </w:rPr>
      </w:pPr>
    </w:p>
    <w:p w:rsidR="00CC0FDD" w:rsidRDefault="00CC0FDD" w:rsidP="00CE3D77">
      <w:pPr>
        <w:tabs>
          <w:tab w:val="left" w:pos="3402"/>
          <w:tab w:val="left" w:pos="3686"/>
        </w:tabs>
        <w:spacing w:after="120" w:line="240" w:lineRule="auto"/>
        <w:jc w:val="both"/>
        <w:rPr>
          <w:rFonts w:ascii="Arial" w:hAnsi="Arial" w:cs="Arial"/>
          <w:sz w:val="24"/>
          <w:szCs w:val="24"/>
        </w:rPr>
      </w:pPr>
    </w:p>
    <w:p w:rsidR="00CC0FDD" w:rsidRDefault="00CC0FDD" w:rsidP="00CE3D77">
      <w:pPr>
        <w:tabs>
          <w:tab w:val="left" w:pos="3402"/>
          <w:tab w:val="left" w:pos="3686"/>
        </w:tabs>
        <w:spacing w:after="120" w:line="240" w:lineRule="auto"/>
        <w:jc w:val="both"/>
        <w:rPr>
          <w:rFonts w:ascii="Arial" w:hAnsi="Arial" w:cs="Arial"/>
          <w:sz w:val="24"/>
          <w:szCs w:val="24"/>
        </w:rPr>
      </w:pPr>
    </w:p>
    <w:p w:rsidR="00CC0FDD" w:rsidRDefault="00CC0FDD" w:rsidP="00CE3D77">
      <w:pPr>
        <w:tabs>
          <w:tab w:val="left" w:pos="3402"/>
          <w:tab w:val="left" w:pos="3686"/>
        </w:tabs>
        <w:spacing w:after="120" w:line="240" w:lineRule="auto"/>
        <w:jc w:val="both"/>
        <w:rPr>
          <w:rFonts w:ascii="Arial" w:hAnsi="Arial" w:cs="Arial"/>
          <w:sz w:val="24"/>
          <w:szCs w:val="24"/>
        </w:rPr>
      </w:pPr>
    </w:p>
    <w:p w:rsidR="00CC0FDD" w:rsidRDefault="00CC0FDD" w:rsidP="00CE3D77">
      <w:pPr>
        <w:tabs>
          <w:tab w:val="left" w:pos="3402"/>
          <w:tab w:val="left" w:pos="3686"/>
        </w:tabs>
        <w:spacing w:after="120" w:line="240" w:lineRule="auto"/>
        <w:jc w:val="both"/>
        <w:rPr>
          <w:rFonts w:ascii="Arial" w:hAnsi="Arial" w:cs="Arial"/>
          <w:sz w:val="24"/>
          <w:szCs w:val="24"/>
        </w:rPr>
      </w:pPr>
    </w:p>
    <w:p w:rsidR="00CC0FDD" w:rsidRDefault="00CC0FDD" w:rsidP="00CE3D77">
      <w:pPr>
        <w:tabs>
          <w:tab w:val="left" w:pos="3402"/>
          <w:tab w:val="left" w:pos="3686"/>
        </w:tabs>
        <w:spacing w:after="120" w:line="240" w:lineRule="auto"/>
        <w:jc w:val="both"/>
        <w:rPr>
          <w:rFonts w:ascii="Arial" w:hAnsi="Arial" w:cs="Arial"/>
          <w:sz w:val="24"/>
          <w:szCs w:val="24"/>
        </w:rPr>
      </w:pPr>
    </w:p>
    <w:p w:rsidR="00CC0FDD" w:rsidRDefault="00CC0FDD" w:rsidP="00CE3D77">
      <w:pPr>
        <w:tabs>
          <w:tab w:val="left" w:pos="3402"/>
          <w:tab w:val="left" w:pos="3686"/>
        </w:tabs>
        <w:spacing w:after="120" w:line="240" w:lineRule="auto"/>
        <w:jc w:val="both"/>
        <w:rPr>
          <w:rFonts w:ascii="Arial" w:hAnsi="Arial" w:cs="Arial"/>
          <w:sz w:val="24"/>
          <w:szCs w:val="24"/>
        </w:rPr>
      </w:pPr>
    </w:p>
    <w:p w:rsidR="00CC0FDD" w:rsidRDefault="00CC0FDD" w:rsidP="00CE3D77">
      <w:pPr>
        <w:tabs>
          <w:tab w:val="left" w:pos="3402"/>
          <w:tab w:val="left" w:pos="3686"/>
        </w:tabs>
        <w:spacing w:after="120" w:line="240" w:lineRule="auto"/>
        <w:jc w:val="both"/>
        <w:rPr>
          <w:rFonts w:ascii="Arial" w:hAnsi="Arial" w:cs="Arial"/>
          <w:sz w:val="24"/>
          <w:szCs w:val="24"/>
        </w:rPr>
      </w:pPr>
    </w:p>
    <w:p w:rsidR="00CC0FDD" w:rsidRDefault="00CC0FDD" w:rsidP="00CE3D77">
      <w:pPr>
        <w:tabs>
          <w:tab w:val="left" w:pos="3402"/>
          <w:tab w:val="left" w:pos="3686"/>
        </w:tabs>
        <w:spacing w:after="120" w:line="240" w:lineRule="auto"/>
        <w:jc w:val="both"/>
        <w:rPr>
          <w:rFonts w:ascii="Arial" w:hAnsi="Arial" w:cs="Arial"/>
          <w:sz w:val="24"/>
          <w:szCs w:val="24"/>
        </w:rPr>
      </w:pPr>
    </w:p>
    <w:p w:rsidR="00CC0FDD" w:rsidRDefault="00CC0FDD" w:rsidP="00CE3D77">
      <w:pPr>
        <w:tabs>
          <w:tab w:val="left" w:pos="3402"/>
          <w:tab w:val="left" w:pos="3686"/>
        </w:tabs>
        <w:spacing w:after="120" w:line="240" w:lineRule="auto"/>
        <w:jc w:val="both"/>
        <w:rPr>
          <w:rFonts w:ascii="Arial" w:hAnsi="Arial" w:cs="Arial"/>
          <w:sz w:val="24"/>
          <w:szCs w:val="24"/>
        </w:rPr>
      </w:pPr>
    </w:p>
    <w:p w:rsidR="00CC0FDD" w:rsidRDefault="00CC0FDD" w:rsidP="00CE3D77">
      <w:pPr>
        <w:tabs>
          <w:tab w:val="left" w:pos="3402"/>
          <w:tab w:val="left" w:pos="3686"/>
        </w:tabs>
        <w:spacing w:after="120" w:line="240" w:lineRule="auto"/>
        <w:jc w:val="both"/>
        <w:rPr>
          <w:rFonts w:ascii="Arial" w:hAnsi="Arial" w:cs="Arial"/>
          <w:sz w:val="24"/>
          <w:szCs w:val="24"/>
        </w:rPr>
      </w:pPr>
    </w:p>
    <w:p w:rsidR="00CC0FDD" w:rsidRDefault="00CC0FDD" w:rsidP="00CE3D77">
      <w:pPr>
        <w:tabs>
          <w:tab w:val="left" w:pos="3402"/>
          <w:tab w:val="left" w:pos="3686"/>
        </w:tabs>
        <w:spacing w:after="120" w:line="240" w:lineRule="auto"/>
        <w:jc w:val="both"/>
        <w:rPr>
          <w:rFonts w:ascii="Arial" w:hAnsi="Arial" w:cs="Arial"/>
          <w:sz w:val="24"/>
          <w:szCs w:val="24"/>
        </w:rPr>
      </w:pPr>
    </w:p>
    <w:p w:rsidR="00CC0FDD" w:rsidRDefault="00CC0FDD" w:rsidP="00CE3D77">
      <w:pPr>
        <w:tabs>
          <w:tab w:val="left" w:pos="3402"/>
          <w:tab w:val="left" w:pos="3686"/>
        </w:tabs>
        <w:spacing w:after="120" w:line="240" w:lineRule="auto"/>
        <w:jc w:val="both"/>
        <w:rPr>
          <w:rFonts w:ascii="Arial" w:hAnsi="Arial" w:cs="Arial"/>
          <w:sz w:val="24"/>
          <w:szCs w:val="24"/>
        </w:rPr>
      </w:pPr>
    </w:p>
    <w:p w:rsidR="00CC0FDD" w:rsidRDefault="00CC0FDD" w:rsidP="00CE3D77">
      <w:pPr>
        <w:tabs>
          <w:tab w:val="left" w:pos="3402"/>
          <w:tab w:val="left" w:pos="3686"/>
        </w:tabs>
        <w:spacing w:after="120" w:line="240" w:lineRule="auto"/>
        <w:jc w:val="both"/>
        <w:rPr>
          <w:rFonts w:ascii="Arial" w:hAnsi="Arial" w:cs="Arial"/>
          <w:sz w:val="24"/>
          <w:szCs w:val="24"/>
        </w:rPr>
      </w:pPr>
    </w:p>
    <w:p w:rsidR="00CC0FDD" w:rsidRDefault="00CC0FDD" w:rsidP="00CE3D77">
      <w:pPr>
        <w:tabs>
          <w:tab w:val="left" w:pos="3402"/>
          <w:tab w:val="left" w:pos="3686"/>
        </w:tabs>
        <w:spacing w:after="120" w:line="240" w:lineRule="auto"/>
        <w:jc w:val="both"/>
        <w:rPr>
          <w:rFonts w:ascii="Arial" w:hAnsi="Arial" w:cs="Arial"/>
          <w:sz w:val="24"/>
          <w:szCs w:val="24"/>
        </w:rPr>
      </w:pPr>
    </w:p>
    <w:p w:rsidR="00CC0FDD" w:rsidRDefault="00CC0FDD" w:rsidP="00CE3D77">
      <w:pPr>
        <w:tabs>
          <w:tab w:val="left" w:pos="3402"/>
          <w:tab w:val="left" w:pos="3686"/>
        </w:tabs>
        <w:spacing w:after="120" w:line="240" w:lineRule="auto"/>
        <w:jc w:val="both"/>
        <w:rPr>
          <w:rFonts w:ascii="Arial" w:hAnsi="Arial" w:cs="Arial"/>
          <w:sz w:val="24"/>
          <w:szCs w:val="24"/>
        </w:rPr>
      </w:pPr>
    </w:p>
    <w:p w:rsidR="00CC0FDD" w:rsidRDefault="00CC0FDD" w:rsidP="00CE3D77">
      <w:pPr>
        <w:tabs>
          <w:tab w:val="left" w:pos="3402"/>
          <w:tab w:val="left" w:pos="3686"/>
        </w:tabs>
        <w:spacing w:after="120" w:line="240" w:lineRule="auto"/>
        <w:jc w:val="both"/>
        <w:rPr>
          <w:rFonts w:ascii="Arial" w:hAnsi="Arial" w:cs="Arial"/>
          <w:sz w:val="24"/>
          <w:szCs w:val="24"/>
        </w:rPr>
      </w:pPr>
    </w:p>
    <w:p w:rsidR="003C6F7C" w:rsidRDefault="003C6F7C" w:rsidP="00DD03C8">
      <w:pPr>
        <w:tabs>
          <w:tab w:val="left" w:pos="3402"/>
          <w:tab w:val="left" w:pos="3686"/>
        </w:tabs>
        <w:spacing w:after="120" w:line="240" w:lineRule="auto"/>
        <w:jc w:val="both"/>
        <w:rPr>
          <w:rFonts w:ascii="Arial" w:hAnsi="Arial" w:cs="Arial"/>
          <w:b/>
          <w:sz w:val="24"/>
          <w:szCs w:val="24"/>
        </w:rPr>
      </w:pP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DD03C8">
        <w:rPr>
          <w:rFonts w:ascii="Arial" w:hAnsi="Arial" w:cs="Arial"/>
          <w:sz w:val="24"/>
          <w:szCs w:val="24"/>
        </w:rPr>
        <w:t>5</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D506A4">
        <w:rPr>
          <w:rFonts w:ascii="Arial" w:hAnsi="Arial" w:cs="Arial"/>
          <w:sz w:val="24"/>
          <w:szCs w:val="24"/>
        </w:rPr>
        <w:t>0</w:t>
      </w:r>
      <w:r w:rsidR="007979F5">
        <w:rPr>
          <w:rFonts w:ascii="Arial" w:hAnsi="Arial" w:cs="Arial"/>
          <w:sz w:val="24"/>
          <w:szCs w:val="24"/>
        </w:rPr>
        <w:t>6</w:t>
      </w:r>
      <w:r w:rsidR="00D506A4">
        <w:rPr>
          <w:rFonts w:ascii="Arial" w:hAnsi="Arial" w:cs="Arial"/>
          <w:sz w:val="24"/>
          <w:szCs w:val="24"/>
        </w:rPr>
        <w:t>/11</w:t>
      </w:r>
      <w:r w:rsidRPr="0029032F">
        <w:rPr>
          <w:rFonts w:ascii="Arial" w:hAnsi="Arial" w:cs="Arial"/>
          <w:sz w:val="24"/>
          <w:szCs w:val="24"/>
        </w:rPr>
        <w:t>/20</w:t>
      </w:r>
      <w:r>
        <w:rPr>
          <w:rFonts w:ascii="Arial" w:hAnsi="Arial" w:cs="Arial"/>
          <w:sz w:val="24"/>
          <w:szCs w:val="24"/>
        </w:rPr>
        <w:t>20</w:t>
      </w:r>
    </w:p>
    <w:p w:rsidR="00DD03C8" w:rsidRPr="00AF1894" w:rsidRDefault="00DD03C8" w:rsidP="00DD03C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7979F5">
        <w:rPr>
          <w:rFonts w:ascii="Arial" w:hAnsi="Arial" w:cs="Arial"/>
          <w:sz w:val="24"/>
          <w:szCs w:val="24"/>
        </w:rPr>
        <w:t>7</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F64FCD">
        <w:rPr>
          <w:rFonts w:ascii="Arial" w:hAnsi="Arial" w:cs="Arial"/>
          <w:sz w:val="24"/>
          <w:szCs w:val="24"/>
        </w:rPr>
        <w:t>2</w:t>
      </w:r>
      <w:r w:rsidR="00C56F62">
        <w:rPr>
          <w:rFonts w:ascii="Arial" w:hAnsi="Arial" w:cs="Arial"/>
          <w:sz w:val="24"/>
          <w:szCs w:val="24"/>
        </w:rPr>
        <w:t>/1</w:t>
      </w:r>
      <w:r w:rsidR="00F64FCD">
        <w:rPr>
          <w:rFonts w:ascii="Arial" w:hAnsi="Arial" w:cs="Arial"/>
          <w:sz w:val="24"/>
          <w:szCs w:val="24"/>
        </w:rPr>
        <w:t>1</w:t>
      </w:r>
      <w:r w:rsidRPr="0029032F">
        <w:rPr>
          <w:rFonts w:ascii="Arial" w:hAnsi="Arial" w:cs="Arial"/>
          <w:sz w:val="24"/>
          <w:szCs w:val="24"/>
        </w:rPr>
        <w:t>/20</w:t>
      </w:r>
      <w:r>
        <w:rPr>
          <w:rFonts w:ascii="Arial" w:hAnsi="Arial" w:cs="Arial"/>
          <w:sz w:val="24"/>
          <w:szCs w:val="24"/>
        </w:rPr>
        <w:t>20</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974610">
        <w:rPr>
          <w:rFonts w:ascii="Arial" w:hAnsi="Arial" w:cs="Arial"/>
          <w:sz w:val="24"/>
          <w:szCs w:val="24"/>
        </w:rPr>
        <w:t>1</w:t>
      </w:r>
      <w:r w:rsidR="00F64FCD">
        <w:rPr>
          <w:rFonts w:ascii="Arial" w:hAnsi="Arial" w:cs="Arial"/>
          <w:sz w:val="24"/>
          <w:szCs w:val="24"/>
        </w:rPr>
        <w:t>83</w:t>
      </w:r>
    </w:p>
    <w:p w:rsidR="00DD03C8" w:rsidRPr="005402B0" w:rsidRDefault="00DD03C8" w:rsidP="00DD03C8">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C56F62">
        <w:rPr>
          <w:sz w:val="24"/>
          <w:szCs w:val="24"/>
        </w:rPr>
        <w:t>Plan ve Bütçe</w:t>
      </w:r>
      <w:r>
        <w:rPr>
          <w:sz w:val="24"/>
          <w:szCs w:val="24"/>
        </w:rPr>
        <w:t xml:space="preserve"> Komisyonu, </w:t>
      </w:r>
      <w:r w:rsidR="00C604A0">
        <w:rPr>
          <w:sz w:val="24"/>
          <w:szCs w:val="24"/>
        </w:rPr>
        <w:t xml:space="preserve">Toplumsal Adalet ve Cinsiyet </w:t>
      </w:r>
      <w:r w:rsidR="00C604A0">
        <w:rPr>
          <w:sz w:val="24"/>
          <w:szCs w:val="24"/>
        </w:rPr>
        <w:tab/>
      </w:r>
      <w:r w:rsidR="00C604A0">
        <w:rPr>
          <w:sz w:val="24"/>
          <w:szCs w:val="24"/>
        </w:rPr>
        <w:tab/>
      </w:r>
      <w:r w:rsidR="00C604A0">
        <w:rPr>
          <w:sz w:val="24"/>
          <w:szCs w:val="24"/>
        </w:rPr>
        <w:tab/>
        <w:t>Eşitliği K</w:t>
      </w:r>
      <w:r w:rsidRPr="005402B0">
        <w:rPr>
          <w:sz w:val="24"/>
          <w:szCs w:val="24"/>
        </w:rPr>
        <w:t>omisyonu</w:t>
      </w:r>
    </w:p>
    <w:p w:rsidR="00C56F62" w:rsidRDefault="00DD03C8" w:rsidP="00C56F62">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C56F62">
        <w:rPr>
          <w:b/>
          <w:sz w:val="24"/>
          <w:szCs w:val="24"/>
        </w:rPr>
        <w:t xml:space="preserve">Plan ve Bütçe Komisyonu: </w:t>
      </w:r>
      <w:r w:rsidR="00C56F62">
        <w:rPr>
          <w:sz w:val="24"/>
          <w:szCs w:val="24"/>
        </w:rPr>
        <w:t xml:space="preserve">Cevdet YILMAZ(Kom. Başk), </w:t>
      </w:r>
      <w:r w:rsidR="00C56F62">
        <w:rPr>
          <w:sz w:val="24"/>
          <w:szCs w:val="24"/>
        </w:rPr>
        <w:tab/>
      </w:r>
      <w:r w:rsidR="00C56F62">
        <w:rPr>
          <w:sz w:val="24"/>
          <w:szCs w:val="24"/>
        </w:rPr>
        <w:tab/>
      </w:r>
      <w:r w:rsidR="00C56F62">
        <w:rPr>
          <w:sz w:val="24"/>
          <w:szCs w:val="24"/>
        </w:rPr>
        <w:tab/>
        <w:t xml:space="preserve">Cuma ŞAHİN (Kom.Başk. V.), Haydar ÖZDEMİR, Sevgi </w:t>
      </w:r>
      <w:r w:rsidR="00C56F62">
        <w:rPr>
          <w:sz w:val="24"/>
          <w:szCs w:val="24"/>
        </w:rPr>
        <w:tab/>
      </w:r>
      <w:r w:rsidR="00C56F62">
        <w:rPr>
          <w:sz w:val="24"/>
          <w:szCs w:val="24"/>
        </w:rPr>
        <w:tab/>
      </w:r>
      <w:r w:rsidR="00C56F62">
        <w:rPr>
          <w:sz w:val="24"/>
          <w:szCs w:val="24"/>
        </w:rPr>
        <w:tab/>
        <w:t>UĞURLU, Yusuf KAPLAN</w:t>
      </w:r>
    </w:p>
    <w:p w:rsidR="0046046C" w:rsidRDefault="00DD03C8" w:rsidP="0046046C">
      <w:pPr>
        <w:tabs>
          <w:tab w:val="left" w:pos="3402"/>
          <w:tab w:val="left" w:pos="3686"/>
        </w:tabs>
        <w:spacing w:after="120" w:line="240" w:lineRule="auto"/>
        <w:jc w:val="both"/>
        <w:rPr>
          <w:sz w:val="24"/>
          <w:szCs w:val="24"/>
        </w:rPr>
      </w:pPr>
      <w:r>
        <w:rPr>
          <w:sz w:val="24"/>
          <w:szCs w:val="24"/>
        </w:rPr>
        <w:tab/>
      </w:r>
      <w:r>
        <w:rPr>
          <w:sz w:val="24"/>
          <w:szCs w:val="24"/>
        </w:rPr>
        <w:tab/>
      </w:r>
      <w:r w:rsidR="00C604A0">
        <w:rPr>
          <w:b/>
          <w:sz w:val="24"/>
          <w:szCs w:val="24"/>
        </w:rPr>
        <w:t>Toplumsal Adalet ve Cinsiyet Eşitliği Komisyonu:</w:t>
      </w:r>
      <w:r w:rsidR="00C604A0">
        <w:rPr>
          <w:sz w:val="24"/>
          <w:szCs w:val="24"/>
        </w:rPr>
        <w:t xml:space="preserve"> Özkan </w:t>
      </w:r>
      <w:r w:rsidR="00C604A0">
        <w:rPr>
          <w:sz w:val="24"/>
          <w:szCs w:val="24"/>
        </w:rPr>
        <w:tab/>
      </w:r>
      <w:r w:rsidR="00C604A0">
        <w:rPr>
          <w:sz w:val="24"/>
          <w:szCs w:val="24"/>
        </w:rPr>
        <w:tab/>
      </w:r>
      <w:r w:rsidR="00C604A0">
        <w:rPr>
          <w:sz w:val="24"/>
          <w:szCs w:val="24"/>
        </w:rPr>
        <w:tab/>
        <w:t xml:space="preserve">ÖZDEMİR (Kom. Başk), Hülya GÜNEL (Kom. Başk. V.), İzzet </w:t>
      </w:r>
      <w:r w:rsidR="00C604A0">
        <w:rPr>
          <w:sz w:val="24"/>
          <w:szCs w:val="24"/>
        </w:rPr>
        <w:tab/>
      </w:r>
      <w:r w:rsidR="00C604A0">
        <w:rPr>
          <w:sz w:val="24"/>
          <w:szCs w:val="24"/>
        </w:rPr>
        <w:tab/>
        <w:t>MİREŞ, HAcı Bayram BATTI, Fahrettin KILINÇ</w:t>
      </w:r>
      <w:r>
        <w:rPr>
          <w:b/>
          <w:sz w:val="24"/>
          <w:szCs w:val="24"/>
        </w:rPr>
        <w:t>KOMİSYON RAPORU TARİHİ</w:t>
      </w:r>
      <w:r>
        <w:rPr>
          <w:b/>
          <w:sz w:val="24"/>
          <w:szCs w:val="24"/>
        </w:rPr>
        <w:tab/>
        <w:t xml:space="preserve">:    </w:t>
      </w:r>
      <w:r w:rsidR="00C604A0">
        <w:rPr>
          <w:sz w:val="24"/>
          <w:szCs w:val="24"/>
        </w:rPr>
        <w:t>05</w:t>
      </w:r>
      <w:r w:rsidR="00291BA4">
        <w:rPr>
          <w:sz w:val="24"/>
          <w:szCs w:val="24"/>
        </w:rPr>
        <w:t>/1</w:t>
      </w:r>
      <w:r w:rsidR="00C604A0">
        <w:rPr>
          <w:sz w:val="24"/>
          <w:szCs w:val="24"/>
        </w:rPr>
        <w:t>1</w:t>
      </w:r>
      <w:r>
        <w:rPr>
          <w:sz w:val="24"/>
          <w:szCs w:val="24"/>
        </w:rPr>
        <w:t>/2020</w:t>
      </w:r>
    </w:p>
    <w:p w:rsidR="0046046C" w:rsidRDefault="00DD03C8" w:rsidP="0046046C">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t>:</w:t>
      </w:r>
      <w:r>
        <w:rPr>
          <w:sz w:val="24"/>
          <w:szCs w:val="24"/>
        </w:rPr>
        <w:t xml:space="preserve"> </w:t>
      </w:r>
      <w:r w:rsidR="0046046C">
        <w:rPr>
          <w:rFonts w:ascii="Arial" w:hAnsi="Arial" w:cs="Arial"/>
        </w:rPr>
        <w:t>Belediyemiz 2020 yılı bütçesinde ilgili müdürlüklerce kullanılmayan ödeneklerin ihtiyacı olan müdürlüklere aktarma yapılması ile ilgili teklif Belediye Meclisinin 02.11.2020 tarih ve 183 sayılı ara kararı ile Komisyonlarımıza ortak havale edilmiştir.</w:t>
      </w:r>
    </w:p>
    <w:p w:rsidR="003C6F7C" w:rsidRDefault="0046046C" w:rsidP="0046046C">
      <w:pPr>
        <w:tabs>
          <w:tab w:val="left" w:pos="3402"/>
          <w:tab w:val="left" w:pos="3686"/>
        </w:tabs>
        <w:spacing w:after="120" w:line="240" w:lineRule="auto"/>
        <w:jc w:val="both"/>
        <w:rPr>
          <w:rFonts w:ascii="Arial" w:hAnsi="Arial" w:cs="Arial"/>
          <w:sz w:val="10"/>
          <w:szCs w:val="10"/>
        </w:rPr>
      </w:pPr>
      <w:r>
        <w:rPr>
          <w:rFonts w:ascii="Arial" w:hAnsi="Arial" w:cs="Arial"/>
        </w:rPr>
        <w:t xml:space="preserve">Ortak komisyonlarımızca yapılan inceleme neticesinde; Bütçe ve Muhasebe Yönetmeliği’nin 36. maddesinin 2. bendine göre meclis kararı alınmak üzere; Belediyemiz birimler arası ödenek aktarılmasının kabulüne Komisyonlarımızca oy birliği ile karar verildi </w:t>
      </w:r>
    </w:p>
    <w:sectPr w:rsidR="003C6F7C" w:rsidSect="0049426E">
      <w:headerReference w:type="default" r:id="rId10"/>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2F1" w:rsidRDefault="000162F1" w:rsidP="00C30551">
      <w:pPr>
        <w:spacing w:after="0" w:line="240" w:lineRule="auto"/>
      </w:pPr>
      <w:r>
        <w:separator/>
      </w:r>
    </w:p>
  </w:endnote>
  <w:endnote w:type="continuationSeparator" w:id="1">
    <w:p w:rsidR="000162F1" w:rsidRDefault="000162F1"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2F1" w:rsidRDefault="000162F1" w:rsidP="00C30551">
      <w:pPr>
        <w:spacing w:after="0" w:line="240" w:lineRule="auto"/>
      </w:pPr>
      <w:r>
        <w:separator/>
      </w:r>
    </w:p>
  </w:footnote>
  <w:footnote w:type="continuationSeparator" w:id="1">
    <w:p w:rsidR="000162F1" w:rsidRDefault="000162F1"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C670E1">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439298"/>
    <o:shapelayout v:ext="edit">
      <o:idmap v:ext="edit" data="1"/>
    </o:shapelayout>
  </w:hdrShapeDefaults>
  <w:footnotePr>
    <w:footnote w:id="0"/>
    <w:footnote w:id="1"/>
  </w:footnotePr>
  <w:endnotePr>
    <w:endnote w:id="0"/>
    <w:endnote w:id="1"/>
  </w:endnotePr>
  <w:compat/>
  <w:rsids>
    <w:rsidRoot w:val="00C30551"/>
    <w:rsid w:val="00000DCF"/>
    <w:rsid w:val="00001647"/>
    <w:rsid w:val="000040E7"/>
    <w:rsid w:val="000049EB"/>
    <w:rsid w:val="00005648"/>
    <w:rsid w:val="00014824"/>
    <w:rsid w:val="00015A15"/>
    <w:rsid w:val="000162F1"/>
    <w:rsid w:val="00016771"/>
    <w:rsid w:val="0001740F"/>
    <w:rsid w:val="00017EA9"/>
    <w:rsid w:val="00020557"/>
    <w:rsid w:val="00021FC2"/>
    <w:rsid w:val="00022185"/>
    <w:rsid w:val="000242D6"/>
    <w:rsid w:val="00024F71"/>
    <w:rsid w:val="00026EDA"/>
    <w:rsid w:val="000317BA"/>
    <w:rsid w:val="00031908"/>
    <w:rsid w:val="00041F7A"/>
    <w:rsid w:val="000438BF"/>
    <w:rsid w:val="00047CFA"/>
    <w:rsid w:val="00050D29"/>
    <w:rsid w:val="00051BC6"/>
    <w:rsid w:val="000538D1"/>
    <w:rsid w:val="000565B0"/>
    <w:rsid w:val="000565C4"/>
    <w:rsid w:val="00056D35"/>
    <w:rsid w:val="000668F6"/>
    <w:rsid w:val="00073350"/>
    <w:rsid w:val="000765E6"/>
    <w:rsid w:val="00077A84"/>
    <w:rsid w:val="00077FE3"/>
    <w:rsid w:val="000827FF"/>
    <w:rsid w:val="00083328"/>
    <w:rsid w:val="00086706"/>
    <w:rsid w:val="000923E1"/>
    <w:rsid w:val="00092FA7"/>
    <w:rsid w:val="000964E4"/>
    <w:rsid w:val="000A1FFA"/>
    <w:rsid w:val="000A2128"/>
    <w:rsid w:val="000A356D"/>
    <w:rsid w:val="000B4C3F"/>
    <w:rsid w:val="000C1189"/>
    <w:rsid w:val="000C22D0"/>
    <w:rsid w:val="000C23AD"/>
    <w:rsid w:val="000C2A67"/>
    <w:rsid w:val="000C76CA"/>
    <w:rsid w:val="000D16FD"/>
    <w:rsid w:val="000D2271"/>
    <w:rsid w:val="000D33EC"/>
    <w:rsid w:val="000D5BAE"/>
    <w:rsid w:val="000D6EEE"/>
    <w:rsid w:val="000E5ED2"/>
    <w:rsid w:val="000E5F31"/>
    <w:rsid w:val="000E66FB"/>
    <w:rsid w:val="000F514D"/>
    <w:rsid w:val="000F58D0"/>
    <w:rsid w:val="00103CFB"/>
    <w:rsid w:val="00103F62"/>
    <w:rsid w:val="001058B0"/>
    <w:rsid w:val="00106F8C"/>
    <w:rsid w:val="001100FF"/>
    <w:rsid w:val="00114BBD"/>
    <w:rsid w:val="00114BFE"/>
    <w:rsid w:val="00116553"/>
    <w:rsid w:val="00116B01"/>
    <w:rsid w:val="00121259"/>
    <w:rsid w:val="00123702"/>
    <w:rsid w:val="0013314A"/>
    <w:rsid w:val="00133A2A"/>
    <w:rsid w:val="00134711"/>
    <w:rsid w:val="00134BB8"/>
    <w:rsid w:val="00135B66"/>
    <w:rsid w:val="00135E3C"/>
    <w:rsid w:val="001409BB"/>
    <w:rsid w:val="00144F5C"/>
    <w:rsid w:val="00146CD3"/>
    <w:rsid w:val="0015051C"/>
    <w:rsid w:val="00150724"/>
    <w:rsid w:val="00151783"/>
    <w:rsid w:val="001520AE"/>
    <w:rsid w:val="00154DC2"/>
    <w:rsid w:val="0015512C"/>
    <w:rsid w:val="00156139"/>
    <w:rsid w:val="0015682E"/>
    <w:rsid w:val="00156CD4"/>
    <w:rsid w:val="001575D0"/>
    <w:rsid w:val="00160829"/>
    <w:rsid w:val="0016325A"/>
    <w:rsid w:val="00163470"/>
    <w:rsid w:val="00165C31"/>
    <w:rsid w:val="00172127"/>
    <w:rsid w:val="00172DFB"/>
    <w:rsid w:val="00174256"/>
    <w:rsid w:val="00175CC2"/>
    <w:rsid w:val="00175FD6"/>
    <w:rsid w:val="001766AB"/>
    <w:rsid w:val="00176774"/>
    <w:rsid w:val="00180AA2"/>
    <w:rsid w:val="00184616"/>
    <w:rsid w:val="001857F7"/>
    <w:rsid w:val="00185FAC"/>
    <w:rsid w:val="0018776A"/>
    <w:rsid w:val="00190265"/>
    <w:rsid w:val="00191213"/>
    <w:rsid w:val="001912DE"/>
    <w:rsid w:val="0019189E"/>
    <w:rsid w:val="00193785"/>
    <w:rsid w:val="0019765D"/>
    <w:rsid w:val="001A220C"/>
    <w:rsid w:val="001A2A3F"/>
    <w:rsid w:val="001A6054"/>
    <w:rsid w:val="001B1504"/>
    <w:rsid w:val="001B2C02"/>
    <w:rsid w:val="001C05FB"/>
    <w:rsid w:val="001C51E1"/>
    <w:rsid w:val="001D1D71"/>
    <w:rsid w:val="001D1F3C"/>
    <w:rsid w:val="001D277B"/>
    <w:rsid w:val="001E2C79"/>
    <w:rsid w:val="001E3324"/>
    <w:rsid w:val="001E6335"/>
    <w:rsid w:val="001E7568"/>
    <w:rsid w:val="001E7997"/>
    <w:rsid w:val="001F12D9"/>
    <w:rsid w:val="001F2722"/>
    <w:rsid w:val="001F2CE1"/>
    <w:rsid w:val="001F4E20"/>
    <w:rsid w:val="001F5EF9"/>
    <w:rsid w:val="0020296B"/>
    <w:rsid w:val="00202EAA"/>
    <w:rsid w:val="0020793A"/>
    <w:rsid w:val="00210A90"/>
    <w:rsid w:val="002120B5"/>
    <w:rsid w:val="00214772"/>
    <w:rsid w:val="00214DEA"/>
    <w:rsid w:val="002151B1"/>
    <w:rsid w:val="0021675E"/>
    <w:rsid w:val="00220F42"/>
    <w:rsid w:val="002303A5"/>
    <w:rsid w:val="00236420"/>
    <w:rsid w:val="002372FA"/>
    <w:rsid w:val="00237B01"/>
    <w:rsid w:val="002405E2"/>
    <w:rsid w:val="00242864"/>
    <w:rsid w:val="002433F1"/>
    <w:rsid w:val="002472B7"/>
    <w:rsid w:val="0025425D"/>
    <w:rsid w:val="00262215"/>
    <w:rsid w:val="00263AAB"/>
    <w:rsid w:val="0027182C"/>
    <w:rsid w:val="00275EB6"/>
    <w:rsid w:val="0028461F"/>
    <w:rsid w:val="0029032F"/>
    <w:rsid w:val="002903B6"/>
    <w:rsid w:val="00290732"/>
    <w:rsid w:val="00291BA4"/>
    <w:rsid w:val="0029235C"/>
    <w:rsid w:val="00292370"/>
    <w:rsid w:val="00295807"/>
    <w:rsid w:val="002A08B5"/>
    <w:rsid w:val="002A1DBD"/>
    <w:rsid w:val="002A6BFC"/>
    <w:rsid w:val="002B2B95"/>
    <w:rsid w:val="002B2F34"/>
    <w:rsid w:val="002B3692"/>
    <w:rsid w:val="002B7D40"/>
    <w:rsid w:val="002C0FC9"/>
    <w:rsid w:val="002C42B5"/>
    <w:rsid w:val="002C58C3"/>
    <w:rsid w:val="002C7BF8"/>
    <w:rsid w:val="002D107C"/>
    <w:rsid w:val="002D2B54"/>
    <w:rsid w:val="002D4EDD"/>
    <w:rsid w:val="002D4FBA"/>
    <w:rsid w:val="002D7925"/>
    <w:rsid w:val="002E1108"/>
    <w:rsid w:val="002E26BB"/>
    <w:rsid w:val="002E4E26"/>
    <w:rsid w:val="002E64DB"/>
    <w:rsid w:val="002E775D"/>
    <w:rsid w:val="002E7C94"/>
    <w:rsid w:val="002F2D06"/>
    <w:rsid w:val="002F3755"/>
    <w:rsid w:val="002F462D"/>
    <w:rsid w:val="002F4F8F"/>
    <w:rsid w:val="003046D9"/>
    <w:rsid w:val="00305FCA"/>
    <w:rsid w:val="003111C5"/>
    <w:rsid w:val="003117A7"/>
    <w:rsid w:val="00311B33"/>
    <w:rsid w:val="00314132"/>
    <w:rsid w:val="00314B24"/>
    <w:rsid w:val="00317183"/>
    <w:rsid w:val="003173F9"/>
    <w:rsid w:val="00321568"/>
    <w:rsid w:val="003223CD"/>
    <w:rsid w:val="00322425"/>
    <w:rsid w:val="00322F72"/>
    <w:rsid w:val="00325177"/>
    <w:rsid w:val="0032741E"/>
    <w:rsid w:val="00327639"/>
    <w:rsid w:val="00331609"/>
    <w:rsid w:val="00335A08"/>
    <w:rsid w:val="003372AF"/>
    <w:rsid w:val="00337FBA"/>
    <w:rsid w:val="00342410"/>
    <w:rsid w:val="0034539D"/>
    <w:rsid w:val="003457AD"/>
    <w:rsid w:val="00347FE1"/>
    <w:rsid w:val="00352128"/>
    <w:rsid w:val="00352365"/>
    <w:rsid w:val="003524B4"/>
    <w:rsid w:val="003530A0"/>
    <w:rsid w:val="00355B52"/>
    <w:rsid w:val="0035643B"/>
    <w:rsid w:val="003577DD"/>
    <w:rsid w:val="003629C5"/>
    <w:rsid w:val="003660E6"/>
    <w:rsid w:val="00366D4B"/>
    <w:rsid w:val="00370BD5"/>
    <w:rsid w:val="0037296D"/>
    <w:rsid w:val="00373C18"/>
    <w:rsid w:val="00381678"/>
    <w:rsid w:val="00384770"/>
    <w:rsid w:val="00392FB2"/>
    <w:rsid w:val="00395AC5"/>
    <w:rsid w:val="00396F66"/>
    <w:rsid w:val="00397893"/>
    <w:rsid w:val="003A482F"/>
    <w:rsid w:val="003B06AC"/>
    <w:rsid w:val="003C0570"/>
    <w:rsid w:val="003C0C42"/>
    <w:rsid w:val="003C178F"/>
    <w:rsid w:val="003C6F7C"/>
    <w:rsid w:val="003C7EA9"/>
    <w:rsid w:val="003D1791"/>
    <w:rsid w:val="003D21D1"/>
    <w:rsid w:val="003D260B"/>
    <w:rsid w:val="003E26AA"/>
    <w:rsid w:val="003E3ED6"/>
    <w:rsid w:val="003E4ECE"/>
    <w:rsid w:val="003F205C"/>
    <w:rsid w:val="003F285E"/>
    <w:rsid w:val="003F35C6"/>
    <w:rsid w:val="003F6B0D"/>
    <w:rsid w:val="00401194"/>
    <w:rsid w:val="00401E50"/>
    <w:rsid w:val="004030B9"/>
    <w:rsid w:val="00407C62"/>
    <w:rsid w:val="00410D5D"/>
    <w:rsid w:val="00413927"/>
    <w:rsid w:val="0041789B"/>
    <w:rsid w:val="00417D5F"/>
    <w:rsid w:val="0042293B"/>
    <w:rsid w:val="00423384"/>
    <w:rsid w:val="004257E3"/>
    <w:rsid w:val="004270DA"/>
    <w:rsid w:val="00427532"/>
    <w:rsid w:val="00430E72"/>
    <w:rsid w:val="00432A03"/>
    <w:rsid w:val="00443B18"/>
    <w:rsid w:val="00453712"/>
    <w:rsid w:val="00456759"/>
    <w:rsid w:val="0046046C"/>
    <w:rsid w:val="004612F9"/>
    <w:rsid w:val="00471584"/>
    <w:rsid w:val="00475E0E"/>
    <w:rsid w:val="00475E6C"/>
    <w:rsid w:val="00480222"/>
    <w:rsid w:val="00480A4F"/>
    <w:rsid w:val="00481042"/>
    <w:rsid w:val="00482F84"/>
    <w:rsid w:val="00483468"/>
    <w:rsid w:val="00483EB1"/>
    <w:rsid w:val="00490667"/>
    <w:rsid w:val="0049426E"/>
    <w:rsid w:val="00494C08"/>
    <w:rsid w:val="004966D2"/>
    <w:rsid w:val="004A1BB2"/>
    <w:rsid w:val="004A4FC8"/>
    <w:rsid w:val="004A5FAE"/>
    <w:rsid w:val="004B03B9"/>
    <w:rsid w:val="004B05FC"/>
    <w:rsid w:val="004B22F3"/>
    <w:rsid w:val="004B5951"/>
    <w:rsid w:val="004B6EFC"/>
    <w:rsid w:val="004C49D9"/>
    <w:rsid w:val="004D046D"/>
    <w:rsid w:val="004D1BB8"/>
    <w:rsid w:val="004D73E4"/>
    <w:rsid w:val="004E2509"/>
    <w:rsid w:val="004E29D8"/>
    <w:rsid w:val="004E2DE3"/>
    <w:rsid w:val="004E538A"/>
    <w:rsid w:val="004E7881"/>
    <w:rsid w:val="004F02F1"/>
    <w:rsid w:val="004F072D"/>
    <w:rsid w:val="004F0F20"/>
    <w:rsid w:val="004F27B7"/>
    <w:rsid w:val="004F6B4D"/>
    <w:rsid w:val="004F6EDF"/>
    <w:rsid w:val="00500DC3"/>
    <w:rsid w:val="00502C52"/>
    <w:rsid w:val="005050DE"/>
    <w:rsid w:val="00507B1C"/>
    <w:rsid w:val="005201CF"/>
    <w:rsid w:val="00520B06"/>
    <w:rsid w:val="00521529"/>
    <w:rsid w:val="0052235E"/>
    <w:rsid w:val="00523DD5"/>
    <w:rsid w:val="0052464D"/>
    <w:rsid w:val="00525D04"/>
    <w:rsid w:val="00531ADE"/>
    <w:rsid w:val="0053381F"/>
    <w:rsid w:val="00535B2B"/>
    <w:rsid w:val="00536BD4"/>
    <w:rsid w:val="005402B0"/>
    <w:rsid w:val="005411B5"/>
    <w:rsid w:val="00541202"/>
    <w:rsid w:val="00542D01"/>
    <w:rsid w:val="005467FE"/>
    <w:rsid w:val="0054681D"/>
    <w:rsid w:val="00553D5F"/>
    <w:rsid w:val="00554782"/>
    <w:rsid w:val="005550A9"/>
    <w:rsid w:val="005578F4"/>
    <w:rsid w:val="005632DB"/>
    <w:rsid w:val="005637EF"/>
    <w:rsid w:val="005644DB"/>
    <w:rsid w:val="00565542"/>
    <w:rsid w:val="00567B17"/>
    <w:rsid w:val="005700A1"/>
    <w:rsid w:val="005720C1"/>
    <w:rsid w:val="005725D6"/>
    <w:rsid w:val="005739A4"/>
    <w:rsid w:val="00574F88"/>
    <w:rsid w:val="0058197D"/>
    <w:rsid w:val="00582231"/>
    <w:rsid w:val="00583308"/>
    <w:rsid w:val="005861F8"/>
    <w:rsid w:val="00592578"/>
    <w:rsid w:val="00596BD6"/>
    <w:rsid w:val="005978F6"/>
    <w:rsid w:val="005A0212"/>
    <w:rsid w:val="005A1E3F"/>
    <w:rsid w:val="005A55FD"/>
    <w:rsid w:val="005B39EE"/>
    <w:rsid w:val="005C28E5"/>
    <w:rsid w:val="005C49E5"/>
    <w:rsid w:val="005C7D7F"/>
    <w:rsid w:val="005D0EC2"/>
    <w:rsid w:val="005D2616"/>
    <w:rsid w:val="005D3904"/>
    <w:rsid w:val="005D430C"/>
    <w:rsid w:val="005E41CE"/>
    <w:rsid w:val="005E44AC"/>
    <w:rsid w:val="005E6160"/>
    <w:rsid w:val="005F032F"/>
    <w:rsid w:val="005F0B7F"/>
    <w:rsid w:val="005F0B85"/>
    <w:rsid w:val="005F1A96"/>
    <w:rsid w:val="005F3B28"/>
    <w:rsid w:val="0060552D"/>
    <w:rsid w:val="00605EF6"/>
    <w:rsid w:val="0060603D"/>
    <w:rsid w:val="006100C7"/>
    <w:rsid w:val="00613B30"/>
    <w:rsid w:val="00613D57"/>
    <w:rsid w:val="00614056"/>
    <w:rsid w:val="006218E5"/>
    <w:rsid w:val="006254F5"/>
    <w:rsid w:val="00625B8F"/>
    <w:rsid w:val="006266EB"/>
    <w:rsid w:val="0062706D"/>
    <w:rsid w:val="0063201C"/>
    <w:rsid w:val="00632692"/>
    <w:rsid w:val="00633496"/>
    <w:rsid w:val="00633DFE"/>
    <w:rsid w:val="006360DD"/>
    <w:rsid w:val="006375AA"/>
    <w:rsid w:val="00637AD7"/>
    <w:rsid w:val="00637D35"/>
    <w:rsid w:val="00640CEC"/>
    <w:rsid w:val="00644501"/>
    <w:rsid w:val="006448F9"/>
    <w:rsid w:val="006451A6"/>
    <w:rsid w:val="006451D5"/>
    <w:rsid w:val="00646C54"/>
    <w:rsid w:val="00651E18"/>
    <w:rsid w:val="006520D1"/>
    <w:rsid w:val="006526CE"/>
    <w:rsid w:val="00653550"/>
    <w:rsid w:val="00654528"/>
    <w:rsid w:val="006546D5"/>
    <w:rsid w:val="00657B32"/>
    <w:rsid w:val="00661872"/>
    <w:rsid w:val="006631C5"/>
    <w:rsid w:val="006656E6"/>
    <w:rsid w:val="00665DDA"/>
    <w:rsid w:val="0066601C"/>
    <w:rsid w:val="00666050"/>
    <w:rsid w:val="0067037A"/>
    <w:rsid w:val="00670E40"/>
    <w:rsid w:val="00672C9F"/>
    <w:rsid w:val="00674044"/>
    <w:rsid w:val="006922F9"/>
    <w:rsid w:val="006933CF"/>
    <w:rsid w:val="006954EF"/>
    <w:rsid w:val="00696D09"/>
    <w:rsid w:val="006A1276"/>
    <w:rsid w:val="006A4775"/>
    <w:rsid w:val="006A68FC"/>
    <w:rsid w:val="006B0766"/>
    <w:rsid w:val="006B2766"/>
    <w:rsid w:val="006B523D"/>
    <w:rsid w:val="006B6085"/>
    <w:rsid w:val="006C047F"/>
    <w:rsid w:val="006C25CA"/>
    <w:rsid w:val="006C3F82"/>
    <w:rsid w:val="006C7750"/>
    <w:rsid w:val="006D2E49"/>
    <w:rsid w:val="006D303A"/>
    <w:rsid w:val="006D39F0"/>
    <w:rsid w:val="006D649C"/>
    <w:rsid w:val="006E087A"/>
    <w:rsid w:val="006E310A"/>
    <w:rsid w:val="006E427A"/>
    <w:rsid w:val="006E461C"/>
    <w:rsid w:val="006E7405"/>
    <w:rsid w:val="006F04C7"/>
    <w:rsid w:val="006F09F6"/>
    <w:rsid w:val="006F32DC"/>
    <w:rsid w:val="006F53F6"/>
    <w:rsid w:val="006F5CF5"/>
    <w:rsid w:val="00700079"/>
    <w:rsid w:val="007012C2"/>
    <w:rsid w:val="00701E3C"/>
    <w:rsid w:val="00702972"/>
    <w:rsid w:val="00703815"/>
    <w:rsid w:val="007050F0"/>
    <w:rsid w:val="00706A0C"/>
    <w:rsid w:val="00711BF7"/>
    <w:rsid w:val="0071745B"/>
    <w:rsid w:val="007213EF"/>
    <w:rsid w:val="0072252B"/>
    <w:rsid w:val="00726551"/>
    <w:rsid w:val="00727DEF"/>
    <w:rsid w:val="0073310C"/>
    <w:rsid w:val="007339DB"/>
    <w:rsid w:val="00734DCE"/>
    <w:rsid w:val="00734E34"/>
    <w:rsid w:val="0073509C"/>
    <w:rsid w:val="007369E6"/>
    <w:rsid w:val="0073794B"/>
    <w:rsid w:val="00750C2E"/>
    <w:rsid w:val="00751B8B"/>
    <w:rsid w:val="00751D11"/>
    <w:rsid w:val="0075297F"/>
    <w:rsid w:val="00752C41"/>
    <w:rsid w:val="00754194"/>
    <w:rsid w:val="00757772"/>
    <w:rsid w:val="007607B7"/>
    <w:rsid w:val="007610A2"/>
    <w:rsid w:val="0076625A"/>
    <w:rsid w:val="00766C66"/>
    <w:rsid w:val="00766E1B"/>
    <w:rsid w:val="00781607"/>
    <w:rsid w:val="00781C6D"/>
    <w:rsid w:val="00782D28"/>
    <w:rsid w:val="007846AD"/>
    <w:rsid w:val="00786423"/>
    <w:rsid w:val="00791DA8"/>
    <w:rsid w:val="00795020"/>
    <w:rsid w:val="007979F5"/>
    <w:rsid w:val="007B494F"/>
    <w:rsid w:val="007B7723"/>
    <w:rsid w:val="007B77D3"/>
    <w:rsid w:val="007B7D97"/>
    <w:rsid w:val="007C381F"/>
    <w:rsid w:val="007C4142"/>
    <w:rsid w:val="007C75A3"/>
    <w:rsid w:val="007D31E8"/>
    <w:rsid w:val="007D57DD"/>
    <w:rsid w:val="007D7D87"/>
    <w:rsid w:val="007E4B6E"/>
    <w:rsid w:val="007E6D5D"/>
    <w:rsid w:val="007F0A0A"/>
    <w:rsid w:val="007F37BF"/>
    <w:rsid w:val="00801A37"/>
    <w:rsid w:val="008041DE"/>
    <w:rsid w:val="008057ED"/>
    <w:rsid w:val="008058B0"/>
    <w:rsid w:val="00807158"/>
    <w:rsid w:val="00807DAC"/>
    <w:rsid w:val="00811397"/>
    <w:rsid w:val="008210B2"/>
    <w:rsid w:val="00826600"/>
    <w:rsid w:val="00830860"/>
    <w:rsid w:val="00830C4B"/>
    <w:rsid w:val="008337EB"/>
    <w:rsid w:val="008358FA"/>
    <w:rsid w:val="00837BAA"/>
    <w:rsid w:val="00837FE1"/>
    <w:rsid w:val="00860C1D"/>
    <w:rsid w:val="00861E52"/>
    <w:rsid w:val="008662F4"/>
    <w:rsid w:val="00866AF8"/>
    <w:rsid w:val="00870F10"/>
    <w:rsid w:val="00874CAD"/>
    <w:rsid w:val="0087504C"/>
    <w:rsid w:val="008759F4"/>
    <w:rsid w:val="00876B11"/>
    <w:rsid w:val="008823CF"/>
    <w:rsid w:val="008852B8"/>
    <w:rsid w:val="008853DC"/>
    <w:rsid w:val="00885E91"/>
    <w:rsid w:val="00886FF7"/>
    <w:rsid w:val="008875D7"/>
    <w:rsid w:val="00887BA8"/>
    <w:rsid w:val="00890143"/>
    <w:rsid w:val="00891611"/>
    <w:rsid w:val="00893671"/>
    <w:rsid w:val="00895130"/>
    <w:rsid w:val="008955D2"/>
    <w:rsid w:val="008967EB"/>
    <w:rsid w:val="00896E80"/>
    <w:rsid w:val="00897A4E"/>
    <w:rsid w:val="008A20E1"/>
    <w:rsid w:val="008A250F"/>
    <w:rsid w:val="008A2FB2"/>
    <w:rsid w:val="008A3938"/>
    <w:rsid w:val="008A3FBC"/>
    <w:rsid w:val="008A7225"/>
    <w:rsid w:val="008A7616"/>
    <w:rsid w:val="008B22E9"/>
    <w:rsid w:val="008B3A6A"/>
    <w:rsid w:val="008B469D"/>
    <w:rsid w:val="008B6066"/>
    <w:rsid w:val="008B7E7D"/>
    <w:rsid w:val="008C0B83"/>
    <w:rsid w:val="008C0ECB"/>
    <w:rsid w:val="008C3D59"/>
    <w:rsid w:val="008C408B"/>
    <w:rsid w:val="008C5E84"/>
    <w:rsid w:val="008D2DB0"/>
    <w:rsid w:val="008D5ACB"/>
    <w:rsid w:val="008D6A7A"/>
    <w:rsid w:val="008F2F7C"/>
    <w:rsid w:val="008F3336"/>
    <w:rsid w:val="008F4D96"/>
    <w:rsid w:val="008F6803"/>
    <w:rsid w:val="00901D49"/>
    <w:rsid w:val="00910CBD"/>
    <w:rsid w:val="00913D56"/>
    <w:rsid w:val="00914F45"/>
    <w:rsid w:val="00915405"/>
    <w:rsid w:val="00916760"/>
    <w:rsid w:val="00920A3B"/>
    <w:rsid w:val="00920BC7"/>
    <w:rsid w:val="00921346"/>
    <w:rsid w:val="00922435"/>
    <w:rsid w:val="00926031"/>
    <w:rsid w:val="00930386"/>
    <w:rsid w:val="00931B4A"/>
    <w:rsid w:val="0094308C"/>
    <w:rsid w:val="00943ADB"/>
    <w:rsid w:val="00943F61"/>
    <w:rsid w:val="00944688"/>
    <w:rsid w:val="00946DB8"/>
    <w:rsid w:val="00951D0C"/>
    <w:rsid w:val="00962227"/>
    <w:rsid w:val="0096462A"/>
    <w:rsid w:val="00964F62"/>
    <w:rsid w:val="00971241"/>
    <w:rsid w:val="00972F6C"/>
    <w:rsid w:val="00974610"/>
    <w:rsid w:val="009824F3"/>
    <w:rsid w:val="009856A1"/>
    <w:rsid w:val="0098677E"/>
    <w:rsid w:val="00993D4C"/>
    <w:rsid w:val="00995AD8"/>
    <w:rsid w:val="00996CCB"/>
    <w:rsid w:val="009975E7"/>
    <w:rsid w:val="009A2C4D"/>
    <w:rsid w:val="009A5114"/>
    <w:rsid w:val="009B11A4"/>
    <w:rsid w:val="009C10F3"/>
    <w:rsid w:val="009C17FB"/>
    <w:rsid w:val="009C4754"/>
    <w:rsid w:val="009D5364"/>
    <w:rsid w:val="009D761D"/>
    <w:rsid w:val="009E07B4"/>
    <w:rsid w:val="009E5CE6"/>
    <w:rsid w:val="009E770B"/>
    <w:rsid w:val="009F02CE"/>
    <w:rsid w:val="009F0503"/>
    <w:rsid w:val="009F0A6C"/>
    <w:rsid w:val="009F2EC3"/>
    <w:rsid w:val="009F59AF"/>
    <w:rsid w:val="00A01315"/>
    <w:rsid w:val="00A02AAF"/>
    <w:rsid w:val="00A044E5"/>
    <w:rsid w:val="00A05EB9"/>
    <w:rsid w:val="00A07812"/>
    <w:rsid w:val="00A102F8"/>
    <w:rsid w:val="00A10A79"/>
    <w:rsid w:val="00A11F2B"/>
    <w:rsid w:val="00A15073"/>
    <w:rsid w:val="00A15A90"/>
    <w:rsid w:val="00A22801"/>
    <w:rsid w:val="00A23BA6"/>
    <w:rsid w:val="00A25BEF"/>
    <w:rsid w:val="00A30692"/>
    <w:rsid w:val="00A31020"/>
    <w:rsid w:val="00A32663"/>
    <w:rsid w:val="00A33318"/>
    <w:rsid w:val="00A37C7D"/>
    <w:rsid w:val="00A41F3D"/>
    <w:rsid w:val="00A42BD4"/>
    <w:rsid w:val="00A4433B"/>
    <w:rsid w:val="00A44D40"/>
    <w:rsid w:val="00A562AB"/>
    <w:rsid w:val="00A57899"/>
    <w:rsid w:val="00A605EB"/>
    <w:rsid w:val="00A612AA"/>
    <w:rsid w:val="00A63B8E"/>
    <w:rsid w:val="00A641A3"/>
    <w:rsid w:val="00A7011E"/>
    <w:rsid w:val="00A70EE2"/>
    <w:rsid w:val="00A716E0"/>
    <w:rsid w:val="00A72499"/>
    <w:rsid w:val="00A72EB8"/>
    <w:rsid w:val="00A73F6C"/>
    <w:rsid w:val="00A7716F"/>
    <w:rsid w:val="00A81821"/>
    <w:rsid w:val="00A822FA"/>
    <w:rsid w:val="00A84C3A"/>
    <w:rsid w:val="00A8715F"/>
    <w:rsid w:val="00A905C4"/>
    <w:rsid w:val="00A909C8"/>
    <w:rsid w:val="00A941EF"/>
    <w:rsid w:val="00A95FB0"/>
    <w:rsid w:val="00AA0D0C"/>
    <w:rsid w:val="00AA19CB"/>
    <w:rsid w:val="00AA4D19"/>
    <w:rsid w:val="00AA781A"/>
    <w:rsid w:val="00AB58AC"/>
    <w:rsid w:val="00AB6348"/>
    <w:rsid w:val="00AB65E4"/>
    <w:rsid w:val="00AB6B4F"/>
    <w:rsid w:val="00AC0BF5"/>
    <w:rsid w:val="00AC2BE9"/>
    <w:rsid w:val="00AC3FDE"/>
    <w:rsid w:val="00AD17F8"/>
    <w:rsid w:val="00AD3B3B"/>
    <w:rsid w:val="00AD4EFF"/>
    <w:rsid w:val="00AE0420"/>
    <w:rsid w:val="00AE3C61"/>
    <w:rsid w:val="00AF1894"/>
    <w:rsid w:val="00AF3FBC"/>
    <w:rsid w:val="00B01408"/>
    <w:rsid w:val="00B04D49"/>
    <w:rsid w:val="00B05142"/>
    <w:rsid w:val="00B0627A"/>
    <w:rsid w:val="00B07AB3"/>
    <w:rsid w:val="00B121F3"/>
    <w:rsid w:val="00B13D61"/>
    <w:rsid w:val="00B14EBB"/>
    <w:rsid w:val="00B15F6C"/>
    <w:rsid w:val="00B16996"/>
    <w:rsid w:val="00B172E9"/>
    <w:rsid w:val="00B21D8A"/>
    <w:rsid w:val="00B2651C"/>
    <w:rsid w:val="00B30F4B"/>
    <w:rsid w:val="00B312CF"/>
    <w:rsid w:val="00B32FC2"/>
    <w:rsid w:val="00B35BB6"/>
    <w:rsid w:val="00B36971"/>
    <w:rsid w:val="00B36FD7"/>
    <w:rsid w:val="00B41198"/>
    <w:rsid w:val="00B41217"/>
    <w:rsid w:val="00B42F23"/>
    <w:rsid w:val="00B43389"/>
    <w:rsid w:val="00B442D7"/>
    <w:rsid w:val="00B51F5F"/>
    <w:rsid w:val="00B523A1"/>
    <w:rsid w:val="00B52711"/>
    <w:rsid w:val="00B52795"/>
    <w:rsid w:val="00B52F23"/>
    <w:rsid w:val="00B53979"/>
    <w:rsid w:val="00B56ABE"/>
    <w:rsid w:val="00B636C0"/>
    <w:rsid w:val="00B63A5D"/>
    <w:rsid w:val="00B65045"/>
    <w:rsid w:val="00B65BBB"/>
    <w:rsid w:val="00B71338"/>
    <w:rsid w:val="00B739F0"/>
    <w:rsid w:val="00B745FA"/>
    <w:rsid w:val="00B76586"/>
    <w:rsid w:val="00B820E2"/>
    <w:rsid w:val="00B837C8"/>
    <w:rsid w:val="00B83AB9"/>
    <w:rsid w:val="00B84529"/>
    <w:rsid w:val="00B87614"/>
    <w:rsid w:val="00B902B2"/>
    <w:rsid w:val="00B90A7A"/>
    <w:rsid w:val="00B90DD1"/>
    <w:rsid w:val="00B90F9D"/>
    <w:rsid w:val="00B941B4"/>
    <w:rsid w:val="00B95F6A"/>
    <w:rsid w:val="00BA100D"/>
    <w:rsid w:val="00BA5D1E"/>
    <w:rsid w:val="00BA691A"/>
    <w:rsid w:val="00BA7049"/>
    <w:rsid w:val="00BB31D7"/>
    <w:rsid w:val="00BB3D38"/>
    <w:rsid w:val="00BC124C"/>
    <w:rsid w:val="00BC1D26"/>
    <w:rsid w:val="00BD05DC"/>
    <w:rsid w:val="00BD09AC"/>
    <w:rsid w:val="00BD4471"/>
    <w:rsid w:val="00BD5241"/>
    <w:rsid w:val="00BE00EB"/>
    <w:rsid w:val="00BE3FDF"/>
    <w:rsid w:val="00BE47DC"/>
    <w:rsid w:val="00BE5004"/>
    <w:rsid w:val="00BE7992"/>
    <w:rsid w:val="00BF45CB"/>
    <w:rsid w:val="00BF5339"/>
    <w:rsid w:val="00BF5E0F"/>
    <w:rsid w:val="00BF70B2"/>
    <w:rsid w:val="00BF745D"/>
    <w:rsid w:val="00BF7C6F"/>
    <w:rsid w:val="00C00333"/>
    <w:rsid w:val="00C00488"/>
    <w:rsid w:val="00C04E0F"/>
    <w:rsid w:val="00C14880"/>
    <w:rsid w:val="00C16CF3"/>
    <w:rsid w:val="00C217D8"/>
    <w:rsid w:val="00C24439"/>
    <w:rsid w:val="00C30551"/>
    <w:rsid w:val="00C323A2"/>
    <w:rsid w:val="00C35C20"/>
    <w:rsid w:val="00C40F0B"/>
    <w:rsid w:val="00C41679"/>
    <w:rsid w:val="00C41941"/>
    <w:rsid w:val="00C4353D"/>
    <w:rsid w:val="00C43E29"/>
    <w:rsid w:val="00C47C7C"/>
    <w:rsid w:val="00C54E69"/>
    <w:rsid w:val="00C568C6"/>
    <w:rsid w:val="00C56F62"/>
    <w:rsid w:val="00C604A0"/>
    <w:rsid w:val="00C611C3"/>
    <w:rsid w:val="00C66391"/>
    <w:rsid w:val="00C6651E"/>
    <w:rsid w:val="00C670E1"/>
    <w:rsid w:val="00C7164A"/>
    <w:rsid w:val="00C738CC"/>
    <w:rsid w:val="00C7422E"/>
    <w:rsid w:val="00C74647"/>
    <w:rsid w:val="00C76738"/>
    <w:rsid w:val="00C774F3"/>
    <w:rsid w:val="00C80213"/>
    <w:rsid w:val="00C8074B"/>
    <w:rsid w:val="00C85C66"/>
    <w:rsid w:val="00C87386"/>
    <w:rsid w:val="00C92D01"/>
    <w:rsid w:val="00C978B0"/>
    <w:rsid w:val="00CA1476"/>
    <w:rsid w:val="00CA537C"/>
    <w:rsid w:val="00CA6C5D"/>
    <w:rsid w:val="00CA73CE"/>
    <w:rsid w:val="00CB5A8F"/>
    <w:rsid w:val="00CB6AFD"/>
    <w:rsid w:val="00CC0FDD"/>
    <w:rsid w:val="00CC4034"/>
    <w:rsid w:val="00CC43DF"/>
    <w:rsid w:val="00CC6702"/>
    <w:rsid w:val="00CD0C0C"/>
    <w:rsid w:val="00CD2DA6"/>
    <w:rsid w:val="00CD7643"/>
    <w:rsid w:val="00CE3D77"/>
    <w:rsid w:val="00CE6F42"/>
    <w:rsid w:val="00CF07AD"/>
    <w:rsid w:val="00D00A6F"/>
    <w:rsid w:val="00D0501C"/>
    <w:rsid w:val="00D154F5"/>
    <w:rsid w:val="00D16CE5"/>
    <w:rsid w:val="00D21823"/>
    <w:rsid w:val="00D21DB8"/>
    <w:rsid w:val="00D3688D"/>
    <w:rsid w:val="00D36B08"/>
    <w:rsid w:val="00D36F0B"/>
    <w:rsid w:val="00D37370"/>
    <w:rsid w:val="00D42053"/>
    <w:rsid w:val="00D425AC"/>
    <w:rsid w:val="00D46499"/>
    <w:rsid w:val="00D506A4"/>
    <w:rsid w:val="00D53E2B"/>
    <w:rsid w:val="00D55B21"/>
    <w:rsid w:val="00D57195"/>
    <w:rsid w:val="00D61903"/>
    <w:rsid w:val="00D6214E"/>
    <w:rsid w:val="00D63EBB"/>
    <w:rsid w:val="00D67787"/>
    <w:rsid w:val="00D71176"/>
    <w:rsid w:val="00D72641"/>
    <w:rsid w:val="00D736DF"/>
    <w:rsid w:val="00D86BB7"/>
    <w:rsid w:val="00D90C16"/>
    <w:rsid w:val="00D90E1F"/>
    <w:rsid w:val="00D96BB1"/>
    <w:rsid w:val="00DA21C1"/>
    <w:rsid w:val="00DA7E13"/>
    <w:rsid w:val="00DB48BB"/>
    <w:rsid w:val="00DB7C5F"/>
    <w:rsid w:val="00DC005E"/>
    <w:rsid w:val="00DC0D53"/>
    <w:rsid w:val="00DC10C3"/>
    <w:rsid w:val="00DC3DC0"/>
    <w:rsid w:val="00DD03C8"/>
    <w:rsid w:val="00DD0734"/>
    <w:rsid w:val="00DD0D64"/>
    <w:rsid w:val="00DD3DAC"/>
    <w:rsid w:val="00DD455C"/>
    <w:rsid w:val="00DE19C4"/>
    <w:rsid w:val="00DE1A0D"/>
    <w:rsid w:val="00DE2131"/>
    <w:rsid w:val="00DE2B12"/>
    <w:rsid w:val="00DE4F9F"/>
    <w:rsid w:val="00DE7F0D"/>
    <w:rsid w:val="00DF297A"/>
    <w:rsid w:val="00DF2EB3"/>
    <w:rsid w:val="00DF32AD"/>
    <w:rsid w:val="00DF4089"/>
    <w:rsid w:val="00DF54DC"/>
    <w:rsid w:val="00E048EB"/>
    <w:rsid w:val="00E1008C"/>
    <w:rsid w:val="00E11EFD"/>
    <w:rsid w:val="00E1783B"/>
    <w:rsid w:val="00E21614"/>
    <w:rsid w:val="00E23E3C"/>
    <w:rsid w:val="00E241F9"/>
    <w:rsid w:val="00E247A5"/>
    <w:rsid w:val="00E3280D"/>
    <w:rsid w:val="00E34F3B"/>
    <w:rsid w:val="00E35DC2"/>
    <w:rsid w:val="00E366A5"/>
    <w:rsid w:val="00E41E92"/>
    <w:rsid w:val="00E42AC3"/>
    <w:rsid w:val="00E44325"/>
    <w:rsid w:val="00E44E6D"/>
    <w:rsid w:val="00E47B5E"/>
    <w:rsid w:val="00E5051F"/>
    <w:rsid w:val="00E5311D"/>
    <w:rsid w:val="00E53935"/>
    <w:rsid w:val="00E5653A"/>
    <w:rsid w:val="00E60B97"/>
    <w:rsid w:val="00E61E06"/>
    <w:rsid w:val="00E6450E"/>
    <w:rsid w:val="00E75831"/>
    <w:rsid w:val="00E759E8"/>
    <w:rsid w:val="00E77A21"/>
    <w:rsid w:val="00E90853"/>
    <w:rsid w:val="00E91381"/>
    <w:rsid w:val="00E91E30"/>
    <w:rsid w:val="00E93FA1"/>
    <w:rsid w:val="00E940E2"/>
    <w:rsid w:val="00E95205"/>
    <w:rsid w:val="00E95D8C"/>
    <w:rsid w:val="00E973BE"/>
    <w:rsid w:val="00E9771E"/>
    <w:rsid w:val="00EA0A05"/>
    <w:rsid w:val="00EA2BA6"/>
    <w:rsid w:val="00EB0005"/>
    <w:rsid w:val="00EB03DE"/>
    <w:rsid w:val="00EB21AC"/>
    <w:rsid w:val="00EB39FA"/>
    <w:rsid w:val="00EB5C8B"/>
    <w:rsid w:val="00EB62CE"/>
    <w:rsid w:val="00EC11D8"/>
    <w:rsid w:val="00EC1352"/>
    <w:rsid w:val="00EC5707"/>
    <w:rsid w:val="00EC75E3"/>
    <w:rsid w:val="00ED7578"/>
    <w:rsid w:val="00EE1324"/>
    <w:rsid w:val="00EE2338"/>
    <w:rsid w:val="00EE27AD"/>
    <w:rsid w:val="00EE3CA8"/>
    <w:rsid w:val="00EE4069"/>
    <w:rsid w:val="00EE4222"/>
    <w:rsid w:val="00EF568E"/>
    <w:rsid w:val="00EF6D87"/>
    <w:rsid w:val="00F01884"/>
    <w:rsid w:val="00F0189E"/>
    <w:rsid w:val="00F036E1"/>
    <w:rsid w:val="00F07266"/>
    <w:rsid w:val="00F1110F"/>
    <w:rsid w:val="00F17C0A"/>
    <w:rsid w:val="00F2008B"/>
    <w:rsid w:val="00F2273A"/>
    <w:rsid w:val="00F2442D"/>
    <w:rsid w:val="00F26FF5"/>
    <w:rsid w:val="00F278C3"/>
    <w:rsid w:val="00F321CF"/>
    <w:rsid w:val="00F34807"/>
    <w:rsid w:val="00F37526"/>
    <w:rsid w:val="00F3792C"/>
    <w:rsid w:val="00F37AAA"/>
    <w:rsid w:val="00F37AAF"/>
    <w:rsid w:val="00F45AEB"/>
    <w:rsid w:val="00F46A35"/>
    <w:rsid w:val="00F47782"/>
    <w:rsid w:val="00F54E14"/>
    <w:rsid w:val="00F54F84"/>
    <w:rsid w:val="00F55813"/>
    <w:rsid w:val="00F6003D"/>
    <w:rsid w:val="00F61D13"/>
    <w:rsid w:val="00F63536"/>
    <w:rsid w:val="00F64FCD"/>
    <w:rsid w:val="00F65E5A"/>
    <w:rsid w:val="00F71B62"/>
    <w:rsid w:val="00F72D8E"/>
    <w:rsid w:val="00F7329A"/>
    <w:rsid w:val="00F744B9"/>
    <w:rsid w:val="00F74F4E"/>
    <w:rsid w:val="00F75B50"/>
    <w:rsid w:val="00F76ACE"/>
    <w:rsid w:val="00F8055C"/>
    <w:rsid w:val="00F80F70"/>
    <w:rsid w:val="00F85826"/>
    <w:rsid w:val="00F900D1"/>
    <w:rsid w:val="00F9013A"/>
    <w:rsid w:val="00F91B40"/>
    <w:rsid w:val="00F94C52"/>
    <w:rsid w:val="00F960E5"/>
    <w:rsid w:val="00FA0556"/>
    <w:rsid w:val="00FA1D02"/>
    <w:rsid w:val="00FA2BAF"/>
    <w:rsid w:val="00FA3578"/>
    <w:rsid w:val="00FA36C4"/>
    <w:rsid w:val="00FA36DB"/>
    <w:rsid w:val="00FA4C79"/>
    <w:rsid w:val="00FA4E69"/>
    <w:rsid w:val="00FA5441"/>
    <w:rsid w:val="00FA6E89"/>
    <w:rsid w:val="00FB0E81"/>
    <w:rsid w:val="00FB259B"/>
    <w:rsid w:val="00FB3D68"/>
    <w:rsid w:val="00FC2508"/>
    <w:rsid w:val="00FC4311"/>
    <w:rsid w:val="00FC737B"/>
    <w:rsid w:val="00FD1C05"/>
    <w:rsid w:val="00FD22C5"/>
    <w:rsid w:val="00FE0371"/>
    <w:rsid w:val="00FE1D78"/>
    <w:rsid w:val="00FE5878"/>
    <w:rsid w:val="00FE6481"/>
    <w:rsid w:val="00FE6770"/>
    <w:rsid w:val="00FE6B0D"/>
    <w:rsid w:val="00FF10CE"/>
    <w:rsid w:val="00FF1B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392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FDBC-6958-469C-B3C4-47773187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3299</TotalTime>
  <Pages>1</Pages>
  <Words>2535</Words>
  <Characters>14456</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566</cp:revision>
  <cp:lastPrinted>2018-12-28T07:32:00Z</cp:lastPrinted>
  <dcterms:created xsi:type="dcterms:W3CDTF">2018-12-28T06:43:00Z</dcterms:created>
  <dcterms:modified xsi:type="dcterms:W3CDTF">2021-02-11T13:15:00Z</dcterms:modified>
</cp:coreProperties>
</file>