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E47A7" w:rsidRDefault="006B56D7" w:rsidP="00DC6B38">
            <w:pPr>
              <w:ind w:firstLine="885"/>
              <w:jc w:val="both"/>
              <w:rPr>
                <w:rFonts w:ascii="Arial" w:hAnsi="Arial" w:cs="Arial"/>
                <w:sz w:val="22"/>
                <w:szCs w:val="22"/>
              </w:rPr>
            </w:pPr>
            <w:r>
              <w:rPr>
                <w:rFonts w:ascii="Arial" w:hAnsi="Arial" w:cs="Arial"/>
                <w:sz w:val="22"/>
                <w:szCs w:val="22"/>
              </w:rPr>
              <w:t>Emlak ve İstimlak Müdürlüğünün 27/01/2020 tarih ve 82494908-756.01-E.2806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E47A7" w:rsidRDefault="00DE47A7">
            <w:pPr>
              <w:jc w:val="center"/>
              <w:rPr>
                <w:b/>
                <w:sz w:val="24"/>
                <w:u w:val="single"/>
              </w:rPr>
            </w:pPr>
          </w:p>
          <w:p w:rsidR="00DE47A7" w:rsidRPr="00DE47A7" w:rsidRDefault="00DE47A7" w:rsidP="00DE47A7">
            <w:pPr>
              <w:ind w:firstLine="885"/>
              <w:jc w:val="both"/>
              <w:rPr>
                <w:rFonts w:ascii="Arial" w:hAnsi="Arial" w:cs="Arial"/>
                <w:sz w:val="22"/>
                <w:szCs w:val="22"/>
              </w:rPr>
            </w:pPr>
            <w:r w:rsidRPr="00DE47A7">
              <w:rPr>
                <w:rFonts w:ascii="Arial" w:hAnsi="Arial" w:cs="Arial"/>
                <w:sz w:val="22"/>
                <w:szCs w:val="22"/>
              </w:rPr>
              <w:t>Mülkiyeti Belediyemize ait Menteş 6895 ada, 4 nolu parsel 1/1000 ölçekli imar planında Sağlık Tesisi alanına isabet etmekte olup, Mersin Valiliği Halk Sağlığı Müdürlüğünün  05/12/2019 tarih ve 439 sayılı yazıları ile devri veya tahsisi talep edilmektedir. </w:t>
            </w:r>
          </w:p>
          <w:p w:rsidR="00DE47A7" w:rsidRPr="00DE47A7" w:rsidRDefault="00DE47A7" w:rsidP="00DE47A7">
            <w:pPr>
              <w:ind w:firstLine="885"/>
              <w:jc w:val="both"/>
              <w:rPr>
                <w:rFonts w:ascii="Arial" w:hAnsi="Arial" w:cs="Arial"/>
                <w:sz w:val="22"/>
                <w:szCs w:val="22"/>
              </w:rPr>
            </w:pPr>
            <w:r w:rsidRPr="00DE47A7">
              <w:rPr>
                <w:rFonts w:ascii="Arial" w:hAnsi="Arial" w:cs="Arial"/>
                <w:sz w:val="22"/>
                <w:szCs w:val="22"/>
              </w:rPr>
              <w:br/>
              <w:t>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w:t>
            </w:r>
          </w:p>
          <w:p w:rsidR="00DE47A7" w:rsidRPr="00DE47A7" w:rsidRDefault="00DE47A7" w:rsidP="00DE47A7">
            <w:pPr>
              <w:ind w:firstLine="885"/>
              <w:jc w:val="both"/>
              <w:rPr>
                <w:rFonts w:ascii="Arial" w:hAnsi="Arial" w:cs="Arial"/>
                <w:sz w:val="22"/>
                <w:szCs w:val="22"/>
              </w:rPr>
            </w:pPr>
            <w:r>
              <w:rPr>
                <w:rFonts w:ascii="Arial" w:hAnsi="Arial" w:cs="Arial"/>
                <w:sz w:val="10"/>
                <w:szCs w:val="10"/>
              </w:rPr>
              <w:t>,</w:t>
            </w:r>
            <w:r w:rsidRPr="00DE47A7">
              <w:rPr>
                <w:rFonts w:ascii="Arial" w:hAnsi="Arial" w:cs="Arial"/>
                <w:sz w:val="22"/>
                <w:szCs w:val="22"/>
              </w:rPr>
              <w:br/>
              <w:t>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w:t>
            </w:r>
          </w:p>
          <w:p w:rsidR="00DE47A7" w:rsidRPr="00DE47A7" w:rsidRDefault="00DE47A7" w:rsidP="00DE47A7">
            <w:pPr>
              <w:ind w:firstLine="885"/>
              <w:jc w:val="both"/>
              <w:rPr>
                <w:rFonts w:ascii="Arial" w:hAnsi="Arial" w:cs="Arial"/>
                <w:sz w:val="22"/>
                <w:szCs w:val="22"/>
              </w:rPr>
            </w:pPr>
            <w:r w:rsidRPr="00DE47A7">
              <w:rPr>
                <w:rFonts w:ascii="Arial" w:hAnsi="Arial" w:cs="Arial"/>
                <w:sz w:val="22"/>
                <w:szCs w:val="22"/>
              </w:rPr>
              <w:br/>
              <w:t>        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Kamu kurum ve kuruluşlarına belediyeler, bağlı kuruluşları ve belediye şirketlerince devir veya tahsis edilen taşınmazlar, kamu konutu ve sosyal tesis olarak kullanılamaz denmektedir.</w:t>
            </w:r>
          </w:p>
          <w:p w:rsidR="00DE47A7" w:rsidRDefault="00DE47A7" w:rsidP="00DE47A7">
            <w:pPr>
              <w:ind w:firstLine="885"/>
              <w:jc w:val="both"/>
              <w:rPr>
                <w:rFonts w:ascii="Arial" w:hAnsi="Arial" w:cs="Arial"/>
                <w:sz w:val="22"/>
                <w:szCs w:val="22"/>
              </w:rPr>
            </w:pPr>
            <w:r w:rsidRPr="00DE47A7">
              <w:rPr>
                <w:rFonts w:ascii="Arial" w:hAnsi="Arial" w:cs="Arial"/>
                <w:sz w:val="22"/>
                <w:szCs w:val="22"/>
              </w:rPr>
              <w:t> </w:t>
            </w:r>
            <w:r w:rsidRPr="00DE47A7">
              <w:rPr>
                <w:rFonts w:ascii="Arial" w:hAnsi="Arial" w:cs="Arial"/>
                <w:sz w:val="22"/>
                <w:szCs w:val="22"/>
              </w:rPr>
              <w:br/>
              <w:t xml:space="preserve">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Menteş  6895 ada, 4 nolu 1/1000 ölçekli imar planında Sağlık Tesisi alanı vasıflı parselin Mersin Valiliği Halk Sağlığı Müdürlüğüne devri veya tahsisi ile süresinin belirlenmesi ve Belediye Encümenine tahsis veya devir yetkisinin verilmesi </w:t>
            </w:r>
            <w:r>
              <w:rPr>
                <w:rFonts w:ascii="Arial" w:hAnsi="Arial" w:cs="Arial"/>
                <w:sz w:val="22"/>
                <w:szCs w:val="22"/>
              </w:rPr>
              <w:t>ile ilgili teklifin İmar Komisyonu ile Plan ve Bütçe komisyonuna ortak havale edilmesinin kabulüne o</w:t>
            </w:r>
            <w:r w:rsidR="003667EE">
              <w:rPr>
                <w:rFonts w:ascii="Arial" w:hAnsi="Arial" w:cs="Arial"/>
                <w:sz w:val="22"/>
                <w:szCs w:val="22"/>
              </w:rPr>
              <w:t>y birliği ile karar verildi.</w:t>
            </w:r>
          </w:p>
          <w:p w:rsidR="008254E6" w:rsidRDefault="008254E6" w:rsidP="00DE47A7">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DE47A7">
        <w:trPr>
          <w:cantSplit/>
          <w:trHeight w:hRule="exact" w:val="942"/>
        </w:trPr>
        <w:tc>
          <w:tcPr>
            <w:tcW w:w="3402" w:type="dxa"/>
            <w:tcBorders>
              <w:top w:val="nil"/>
              <w:left w:val="nil"/>
              <w:bottom w:val="nil"/>
              <w:right w:val="nil"/>
            </w:tcBorders>
          </w:tcPr>
          <w:p w:rsidR="006B56D7" w:rsidRDefault="006B56D7">
            <w:pPr>
              <w:pStyle w:val="Balk1"/>
            </w:pPr>
            <w:r>
              <w:t>MECLİS BAŞKANI</w:t>
            </w:r>
          </w:p>
          <w:p w:rsidR="008254E6" w:rsidRDefault="006B56D7">
            <w:pPr>
              <w:pStyle w:val="Balk1"/>
            </w:pPr>
            <w:r>
              <w:t>Abdullah ÖZYİĞİT</w:t>
            </w:r>
          </w:p>
        </w:tc>
        <w:tc>
          <w:tcPr>
            <w:tcW w:w="3402" w:type="dxa"/>
            <w:tcBorders>
              <w:top w:val="nil"/>
              <w:left w:val="nil"/>
              <w:bottom w:val="nil"/>
              <w:right w:val="nil"/>
            </w:tcBorders>
          </w:tcPr>
          <w:p w:rsidR="006B56D7" w:rsidRDefault="006B56D7">
            <w:pPr>
              <w:pStyle w:val="Balk1"/>
            </w:pPr>
            <w:r>
              <w:t>KATİP</w:t>
            </w:r>
          </w:p>
          <w:p w:rsidR="008254E6" w:rsidRDefault="006B56D7">
            <w:pPr>
              <w:pStyle w:val="Balk1"/>
            </w:pPr>
            <w:r>
              <w:t>Sevgi UĞURLU</w:t>
            </w:r>
          </w:p>
        </w:tc>
        <w:tc>
          <w:tcPr>
            <w:tcW w:w="3402" w:type="dxa"/>
            <w:tcBorders>
              <w:top w:val="nil"/>
              <w:left w:val="nil"/>
              <w:bottom w:val="nil"/>
              <w:right w:val="nil"/>
            </w:tcBorders>
          </w:tcPr>
          <w:p w:rsidR="006B56D7" w:rsidRDefault="006B56D7">
            <w:pPr>
              <w:pStyle w:val="Balk1"/>
            </w:pPr>
            <w:r>
              <w:t>KATİP</w:t>
            </w:r>
          </w:p>
          <w:p w:rsidR="008254E6" w:rsidRDefault="00B63249">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C6B38">
            <w:pPr>
              <w:tabs>
                <w:tab w:val="center" w:pos="9072"/>
              </w:tabs>
            </w:pPr>
          </w:p>
        </w:tc>
      </w:tr>
    </w:tbl>
    <w:p w:rsidR="008254E6" w:rsidRDefault="008254E6"/>
    <w:sectPr w:rsidR="008254E6" w:rsidSect="00D8111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840" w:rsidRDefault="000A2840">
      <w:r>
        <w:separator/>
      </w:r>
    </w:p>
  </w:endnote>
  <w:endnote w:type="continuationSeparator" w:id="1">
    <w:p w:rsidR="000A2840" w:rsidRDefault="000A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840" w:rsidRDefault="000A2840">
      <w:r>
        <w:separator/>
      </w:r>
    </w:p>
  </w:footnote>
  <w:footnote w:type="continuationSeparator" w:id="1">
    <w:p w:rsidR="000A2840" w:rsidRDefault="000A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B56D7">
          <w:pPr>
            <w:pStyle w:val="Balk2"/>
            <w:jc w:val="left"/>
          </w:pPr>
          <w:r>
            <w:t>40</w:t>
          </w:r>
        </w:p>
      </w:tc>
      <w:tc>
        <w:tcPr>
          <w:tcW w:w="4404" w:type="dxa"/>
          <w:tcBorders>
            <w:top w:val="nil"/>
            <w:left w:val="nil"/>
            <w:bottom w:val="nil"/>
            <w:right w:val="nil"/>
          </w:tcBorders>
        </w:tcPr>
        <w:p w:rsidR="008254E6" w:rsidRDefault="008254E6">
          <w:pPr>
            <w:pStyle w:val="Balk2"/>
            <w:rPr>
              <w:b/>
            </w:rPr>
          </w:pPr>
          <w:r>
            <w:rPr>
              <w:b/>
            </w:rPr>
            <w:t>MERSİN</w:t>
          </w:r>
        </w:p>
      </w:tc>
    </w:tr>
    <w:tr w:rsidR="00DE47A7">
      <w:trPr>
        <w:cantSplit/>
      </w:trPr>
      <w:tc>
        <w:tcPr>
          <w:tcW w:w="942" w:type="dxa"/>
          <w:tcBorders>
            <w:top w:val="nil"/>
            <w:left w:val="nil"/>
            <w:bottom w:val="nil"/>
            <w:right w:val="nil"/>
          </w:tcBorders>
        </w:tcPr>
        <w:p w:rsidR="00DE47A7" w:rsidRDefault="00DE47A7">
          <w:pPr>
            <w:rPr>
              <w:b/>
              <w:sz w:val="24"/>
            </w:rPr>
          </w:pPr>
        </w:p>
      </w:tc>
      <w:tc>
        <w:tcPr>
          <w:tcW w:w="4860" w:type="dxa"/>
          <w:tcBorders>
            <w:top w:val="nil"/>
            <w:left w:val="nil"/>
            <w:bottom w:val="nil"/>
            <w:right w:val="nil"/>
          </w:tcBorders>
        </w:tcPr>
        <w:p w:rsidR="00DE47A7" w:rsidRDefault="00DE47A7">
          <w:pPr>
            <w:pStyle w:val="Balk2"/>
            <w:jc w:val="left"/>
          </w:pPr>
        </w:p>
      </w:tc>
      <w:tc>
        <w:tcPr>
          <w:tcW w:w="4404" w:type="dxa"/>
          <w:tcBorders>
            <w:top w:val="nil"/>
            <w:left w:val="nil"/>
            <w:bottom w:val="nil"/>
            <w:right w:val="nil"/>
          </w:tcBorders>
        </w:tcPr>
        <w:p w:rsidR="00DE47A7" w:rsidRDefault="006B56D7">
          <w:pPr>
            <w:pStyle w:val="Balk2"/>
            <w:rPr>
              <w:b/>
            </w:rPr>
          </w:pPr>
          <w:r>
            <w:rPr>
              <w:b/>
            </w:rPr>
            <w:t>03/02/2020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2840"/>
    <w:rsid w:val="002416D3"/>
    <w:rsid w:val="003667EE"/>
    <w:rsid w:val="00390A28"/>
    <w:rsid w:val="00421063"/>
    <w:rsid w:val="00481B3D"/>
    <w:rsid w:val="00534478"/>
    <w:rsid w:val="00575CE8"/>
    <w:rsid w:val="006B56D7"/>
    <w:rsid w:val="006F5822"/>
    <w:rsid w:val="008254E6"/>
    <w:rsid w:val="008517C2"/>
    <w:rsid w:val="00B42654"/>
    <w:rsid w:val="00B63249"/>
    <w:rsid w:val="00C63B2B"/>
    <w:rsid w:val="00D81117"/>
    <w:rsid w:val="00DC6B38"/>
    <w:rsid w:val="00DE47A7"/>
    <w:rsid w:val="00DF16C8"/>
    <w:rsid w:val="00F2547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117"/>
  </w:style>
  <w:style w:type="paragraph" w:styleId="Balk1">
    <w:name w:val="heading 1"/>
    <w:basedOn w:val="Normal"/>
    <w:next w:val="Normal"/>
    <w:qFormat/>
    <w:rsid w:val="00D81117"/>
    <w:pPr>
      <w:keepNext/>
      <w:jc w:val="center"/>
      <w:outlineLvl w:val="0"/>
    </w:pPr>
    <w:rPr>
      <w:b/>
      <w:sz w:val="24"/>
    </w:rPr>
  </w:style>
  <w:style w:type="paragraph" w:styleId="Balk2">
    <w:name w:val="heading 2"/>
    <w:basedOn w:val="Normal"/>
    <w:next w:val="Normal"/>
    <w:qFormat/>
    <w:rsid w:val="00D81117"/>
    <w:pPr>
      <w:keepNext/>
      <w:jc w:val="right"/>
      <w:outlineLvl w:val="1"/>
    </w:pPr>
    <w:rPr>
      <w:sz w:val="24"/>
    </w:rPr>
  </w:style>
  <w:style w:type="paragraph" w:styleId="Balk3">
    <w:name w:val="heading 3"/>
    <w:basedOn w:val="Normal"/>
    <w:next w:val="Normal"/>
    <w:qFormat/>
    <w:rsid w:val="00D8111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81117"/>
    <w:pPr>
      <w:tabs>
        <w:tab w:val="center" w:pos="4536"/>
        <w:tab w:val="right" w:pos="9072"/>
      </w:tabs>
    </w:pPr>
  </w:style>
  <w:style w:type="paragraph" w:styleId="Altbilgi">
    <w:name w:val="footer"/>
    <w:basedOn w:val="Normal"/>
    <w:rsid w:val="00D8111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479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2020-02-13T07:55:00Z</cp:lastPrinted>
  <dcterms:created xsi:type="dcterms:W3CDTF">2020-02-14T09:45:00Z</dcterms:created>
  <dcterms:modified xsi:type="dcterms:W3CDTF">2020-02-14T10:04:00Z</dcterms:modified>
</cp:coreProperties>
</file>